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7DDFC0" w14:textId="77777777" w:rsidR="00CA440C" w:rsidRDefault="00CA440C" w:rsidP="001575C2">
      <w:pPr>
        <w:pStyle w:val="Title"/>
        <w:rPr>
          <w:sz w:val="20"/>
          <w:szCs w:val="20"/>
          <w:lang w:val="en-GB"/>
        </w:rPr>
      </w:pPr>
      <w:bookmarkStart w:id="0" w:name="_MailOriginal"/>
    </w:p>
    <w:p w14:paraId="57CA234B" w14:textId="2913E8CB" w:rsidR="00D2633E" w:rsidRPr="003244F9" w:rsidRDefault="00E23414" w:rsidP="001575C2">
      <w:pPr>
        <w:pStyle w:val="Title"/>
        <w:rPr>
          <w:sz w:val="20"/>
          <w:szCs w:val="20"/>
          <w:lang w:val="en-GB"/>
        </w:rPr>
      </w:pPr>
      <w:r w:rsidRPr="00E23414">
        <w:rPr>
          <w:sz w:val="20"/>
          <w:szCs w:val="20"/>
          <w:lang w:val="en-GB"/>
        </w:rPr>
        <w:t>DURME VALLEY RIVER RESTORATION PLAN. MAINTENANCE DREDGING AND REUSING THE SEDIMENT FOR NATURE RESTORATION AND IMPROVE</w:t>
      </w:r>
      <w:r>
        <w:rPr>
          <w:sz w:val="20"/>
          <w:szCs w:val="20"/>
          <w:lang w:val="en-GB"/>
        </w:rPr>
        <w:t>MENT OF SAFETY AGAINST FLOODING</w:t>
      </w:r>
    </w:p>
    <w:p w14:paraId="1E3E3A03" w14:textId="77777777" w:rsidR="00640765" w:rsidRPr="003244F9" w:rsidRDefault="00640765" w:rsidP="00640765">
      <w:pPr>
        <w:autoSpaceDE w:val="0"/>
        <w:autoSpaceDN w:val="0"/>
        <w:adjustRightInd w:val="0"/>
        <w:jc w:val="center"/>
        <w:rPr>
          <w:rFonts w:ascii="Arial" w:hAnsi="Arial" w:cs="Arial"/>
          <w:b/>
          <w:bCs/>
          <w:sz w:val="20"/>
          <w:szCs w:val="20"/>
        </w:rPr>
      </w:pPr>
      <w:r w:rsidRPr="003244F9">
        <w:rPr>
          <w:rFonts w:ascii="Arial" w:hAnsi="Arial" w:cs="Arial"/>
          <w:b/>
          <w:bCs/>
          <w:sz w:val="20"/>
          <w:szCs w:val="20"/>
        </w:rPr>
        <w:t>by</w:t>
      </w:r>
    </w:p>
    <w:p w14:paraId="598E1516" w14:textId="0F834D9F" w:rsidR="00640765" w:rsidRPr="003244F9" w:rsidRDefault="00E23414" w:rsidP="00640765">
      <w:pPr>
        <w:pStyle w:val="Title"/>
        <w:rPr>
          <w:sz w:val="20"/>
          <w:szCs w:val="20"/>
          <w:vertAlign w:val="superscript"/>
          <w:lang w:val="en-GB"/>
        </w:rPr>
      </w:pPr>
      <w:r w:rsidRPr="00E23414">
        <w:rPr>
          <w:bCs w:val="0"/>
          <w:i/>
          <w:iCs/>
          <w:sz w:val="20"/>
          <w:szCs w:val="20"/>
          <w:lang w:val="en-GB" w:eastAsia="en-US"/>
        </w:rPr>
        <w:t xml:space="preserve">Hans </w:t>
      </w:r>
      <w:r w:rsidR="00981B11">
        <w:rPr>
          <w:bCs w:val="0"/>
          <w:i/>
          <w:iCs/>
          <w:sz w:val="20"/>
          <w:szCs w:val="20"/>
          <w:lang w:val="en-GB" w:eastAsia="en-US"/>
        </w:rPr>
        <w:t>Quaeyhaegens, Dorien Verstraete</w:t>
      </w:r>
      <w:r w:rsidR="00981B11">
        <w:rPr>
          <w:rStyle w:val="FootnoteReference"/>
          <w:bCs w:val="0"/>
          <w:i/>
          <w:iCs/>
          <w:sz w:val="20"/>
          <w:szCs w:val="20"/>
          <w:lang w:val="en-GB" w:eastAsia="en-US"/>
        </w:rPr>
        <w:footnoteReference w:id="1"/>
      </w:r>
      <w:r w:rsidRPr="00E23414">
        <w:rPr>
          <w:bCs w:val="0"/>
          <w:i/>
          <w:iCs/>
          <w:sz w:val="20"/>
          <w:szCs w:val="20"/>
          <w:lang w:val="en-GB" w:eastAsia="en-US"/>
        </w:rPr>
        <w:t xml:space="preserve">, Peter Ratinckx, </w:t>
      </w:r>
      <w:r>
        <w:rPr>
          <w:bCs w:val="0"/>
          <w:i/>
          <w:iCs/>
          <w:sz w:val="20"/>
          <w:szCs w:val="20"/>
          <w:lang w:val="en-GB" w:eastAsia="en-US"/>
        </w:rPr>
        <w:t xml:space="preserve">Toon Goormans, </w:t>
      </w:r>
      <w:r w:rsidRPr="00E23414">
        <w:rPr>
          <w:bCs w:val="0"/>
          <w:i/>
          <w:iCs/>
          <w:sz w:val="20"/>
          <w:szCs w:val="20"/>
          <w:lang w:val="en-GB" w:eastAsia="en-US"/>
        </w:rPr>
        <w:t>Roe</w:t>
      </w:r>
      <w:r w:rsidR="00981B11">
        <w:rPr>
          <w:bCs w:val="0"/>
          <w:i/>
          <w:iCs/>
          <w:sz w:val="20"/>
          <w:szCs w:val="20"/>
          <w:lang w:val="en-GB" w:eastAsia="en-US"/>
        </w:rPr>
        <w:t>land Adams</w:t>
      </w:r>
      <w:r w:rsidR="00981B11">
        <w:rPr>
          <w:rStyle w:val="FootnoteReference"/>
          <w:bCs w:val="0"/>
          <w:i/>
          <w:iCs/>
          <w:sz w:val="20"/>
          <w:szCs w:val="20"/>
          <w:lang w:val="en-GB" w:eastAsia="en-US"/>
        </w:rPr>
        <w:footnoteReference w:id="2"/>
      </w:r>
      <w:r w:rsidR="006261A0">
        <w:rPr>
          <w:bCs w:val="0"/>
          <w:i/>
          <w:iCs/>
          <w:sz w:val="20"/>
          <w:szCs w:val="20"/>
          <w:lang w:val="en-GB" w:eastAsia="en-US"/>
        </w:rPr>
        <w:t>, Cathy Boone</w:t>
      </w:r>
      <w:r w:rsidR="006261A0">
        <w:rPr>
          <w:rStyle w:val="FootnoteReference"/>
          <w:bCs w:val="0"/>
          <w:i/>
          <w:iCs/>
          <w:sz w:val="20"/>
          <w:szCs w:val="20"/>
          <w:lang w:val="en-GB" w:eastAsia="en-US"/>
        </w:rPr>
        <w:footnoteReference w:id="3"/>
      </w:r>
    </w:p>
    <w:p w14:paraId="4B2DE96F" w14:textId="7CAAF24E" w:rsidR="00640765" w:rsidRPr="003244F9" w:rsidRDefault="00640765" w:rsidP="00640765">
      <w:pPr>
        <w:spacing w:after="0" w:line="240" w:lineRule="auto"/>
        <w:rPr>
          <w:rFonts w:ascii="Arial" w:eastAsia="Calibri" w:hAnsi="Arial" w:cs="Arial"/>
          <w:b/>
          <w:bCs/>
          <w:lang w:eastAsia="nl-BE"/>
        </w:rPr>
      </w:pPr>
    </w:p>
    <w:p w14:paraId="3B613625" w14:textId="77777777" w:rsidR="00640765" w:rsidRPr="003244F9" w:rsidRDefault="00640765" w:rsidP="00640765">
      <w:pPr>
        <w:spacing w:after="0" w:line="240" w:lineRule="auto"/>
        <w:rPr>
          <w:rFonts w:ascii="Arial" w:eastAsia="Calibri" w:hAnsi="Arial" w:cs="Arial"/>
          <w:b/>
          <w:bCs/>
          <w:lang w:eastAsia="nl-BE"/>
        </w:rPr>
      </w:pPr>
      <w:r w:rsidRPr="003244F9">
        <w:rPr>
          <w:rFonts w:ascii="Arial" w:eastAsia="Calibri" w:hAnsi="Arial" w:cs="Arial"/>
          <w:b/>
          <w:bCs/>
          <w:lang w:eastAsia="nl-BE"/>
        </w:rPr>
        <w:t>ABSTRACT</w:t>
      </w:r>
    </w:p>
    <w:p w14:paraId="1B66F5B9" w14:textId="451E8EB3" w:rsidR="00640765" w:rsidRPr="003244F9" w:rsidRDefault="00640765" w:rsidP="003244F9">
      <w:pPr>
        <w:spacing w:after="0" w:line="240" w:lineRule="auto"/>
        <w:jc w:val="both"/>
        <w:rPr>
          <w:rFonts w:ascii="Arial" w:eastAsia="Calibri" w:hAnsi="Arial" w:cs="Arial"/>
          <w:sz w:val="20"/>
          <w:szCs w:val="20"/>
          <w:lang w:eastAsia="nl-BE"/>
        </w:rPr>
      </w:pPr>
    </w:p>
    <w:p w14:paraId="4C0D785B" w14:textId="5301D12F" w:rsidR="00E23414" w:rsidRDefault="00E23414" w:rsidP="00E23414">
      <w:pPr>
        <w:spacing w:after="0" w:line="240" w:lineRule="auto"/>
        <w:jc w:val="both"/>
        <w:rPr>
          <w:rFonts w:ascii="Arial" w:eastAsia="Calibri" w:hAnsi="Arial" w:cs="Arial"/>
          <w:sz w:val="20"/>
          <w:szCs w:val="20"/>
          <w:lang w:eastAsia="nl-BE"/>
        </w:rPr>
      </w:pPr>
      <w:r w:rsidRPr="00E23414">
        <w:rPr>
          <w:rFonts w:ascii="Arial" w:eastAsia="Calibri" w:hAnsi="Arial" w:cs="Arial"/>
          <w:sz w:val="20"/>
          <w:szCs w:val="20"/>
          <w:lang w:eastAsia="nl-BE"/>
        </w:rPr>
        <w:t>The Durme river is a branch of the Scheldt estuary</w:t>
      </w:r>
      <w:r w:rsidR="0068366C">
        <w:rPr>
          <w:rFonts w:ascii="Arial" w:eastAsia="Calibri" w:hAnsi="Arial" w:cs="Arial"/>
          <w:sz w:val="20"/>
          <w:szCs w:val="20"/>
          <w:lang w:eastAsia="nl-BE"/>
        </w:rPr>
        <w:t xml:space="preserve">, </w:t>
      </w:r>
      <w:r w:rsidRPr="00E23414">
        <w:rPr>
          <w:rFonts w:ascii="Arial" w:eastAsia="Calibri" w:hAnsi="Arial" w:cs="Arial"/>
          <w:sz w:val="20"/>
          <w:szCs w:val="20"/>
          <w:lang w:eastAsia="nl-BE"/>
        </w:rPr>
        <w:t xml:space="preserve">characterized by fresh water tidal marshes. </w:t>
      </w:r>
      <w:r w:rsidR="0068366C">
        <w:rPr>
          <w:rFonts w:ascii="Arial" w:eastAsia="Calibri" w:hAnsi="Arial" w:cs="Arial"/>
          <w:sz w:val="20"/>
          <w:szCs w:val="20"/>
          <w:lang w:eastAsia="nl-BE"/>
        </w:rPr>
        <w:t>Along the upstream part s</w:t>
      </w:r>
      <w:r w:rsidRPr="00E23414">
        <w:rPr>
          <w:rFonts w:ascii="Arial" w:eastAsia="Calibri" w:hAnsi="Arial" w:cs="Arial"/>
          <w:sz w:val="20"/>
          <w:szCs w:val="20"/>
          <w:lang w:eastAsia="nl-BE"/>
        </w:rPr>
        <w:t xml:space="preserve">everal controlled flood areas are located </w:t>
      </w:r>
      <w:r w:rsidR="0068366C">
        <w:rPr>
          <w:rFonts w:ascii="Arial" w:eastAsia="Calibri" w:hAnsi="Arial" w:cs="Arial"/>
          <w:sz w:val="20"/>
          <w:szCs w:val="20"/>
          <w:lang w:eastAsia="nl-BE"/>
        </w:rPr>
        <w:t>while in the downstream part n</w:t>
      </w:r>
      <w:r w:rsidRPr="00E23414">
        <w:rPr>
          <w:rFonts w:ascii="Arial" w:eastAsia="Calibri" w:hAnsi="Arial" w:cs="Arial"/>
          <w:sz w:val="20"/>
          <w:szCs w:val="20"/>
          <w:lang w:eastAsia="nl-BE"/>
        </w:rPr>
        <w:t xml:space="preserve">avigation occurs. The surrounding polders drain </w:t>
      </w:r>
      <w:r w:rsidR="0068366C">
        <w:rPr>
          <w:rFonts w:ascii="Arial" w:eastAsia="Calibri" w:hAnsi="Arial" w:cs="Arial"/>
          <w:sz w:val="20"/>
          <w:szCs w:val="20"/>
          <w:lang w:eastAsia="nl-BE"/>
        </w:rPr>
        <w:t xml:space="preserve">towards </w:t>
      </w:r>
      <w:r w:rsidRPr="00E23414">
        <w:rPr>
          <w:rFonts w:ascii="Arial" w:eastAsia="Calibri" w:hAnsi="Arial" w:cs="Arial"/>
          <w:sz w:val="20"/>
          <w:szCs w:val="20"/>
          <w:lang w:eastAsia="nl-BE"/>
        </w:rPr>
        <w:t xml:space="preserve">the Durme during low tide. </w:t>
      </w:r>
      <w:r w:rsidR="0068366C">
        <w:rPr>
          <w:rFonts w:ascii="Arial" w:eastAsia="Calibri" w:hAnsi="Arial" w:cs="Arial"/>
          <w:sz w:val="20"/>
          <w:szCs w:val="20"/>
          <w:lang w:eastAsia="nl-BE"/>
        </w:rPr>
        <w:t xml:space="preserve">A </w:t>
      </w:r>
      <w:r w:rsidRPr="00E23414">
        <w:rPr>
          <w:rFonts w:ascii="Arial" w:eastAsia="Calibri" w:hAnsi="Arial" w:cs="Arial"/>
          <w:sz w:val="20"/>
          <w:szCs w:val="20"/>
          <w:lang w:eastAsia="nl-BE"/>
        </w:rPr>
        <w:t xml:space="preserve">lack of a steady upstream discharge, </w:t>
      </w:r>
      <w:r w:rsidR="0068366C">
        <w:rPr>
          <w:rFonts w:ascii="Arial" w:eastAsia="Calibri" w:hAnsi="Arial" w:cs="Arial"/>
          <w:sz w:val="20"/>
          <w:szCs w:val="20"/>
          <w:lang w:eastAsia="nl-BE"/>
        </w:rPr>
        <w:t>due to</w:t>
      </w:r>
      <w:r w:rsidR="0068366C" w:rsidRPr="00E23414">
        <w:rPr>
          <w:rFonts w:ascii="Arial" w:eastAsia="Calibri" w:hAnsi="Arial" w:cs="Arial"/>
          <w:sz w:val="20"/>
          <w:szCs w:val="20"/>
          <w:lang w:eastAsia="nl-BE"/>
        </w:rPr>
        <w:t xml:space="preserve"> </w:t>
      </w:r>
      <w:r w:rsidRPr="00E23414">
        <w:rPr>
          <w:rFonts w:ascii="Arial" w:eastAsia="Calibri" w:hAnsi="Arial" w:cs="Arial"/>
          <w:sz w:val="20"/>
          <w:szCs w:val="20"/>
          <w:lang w:eastAsia="nl-BE"/>
        </w:rPr>
        <w:t xml:space="preserve">the </w:t>
      </w:r>
      <w:r w:rsidR="00F660AF" w:rsidRPr="00E23414">
        <w:rPr>
          <w:rFonts w:ascii="Arial" w:eastAsia="Calibri" w:hAnsi="Arial" w:cs="Arial"/>
          <w:sz w:val="20"/>
          <w:szCs w:val="20"/>
          <w:lang w:eastAsia="nl-BE"/>
        </w:rPr>
        <w:t>cut</w:t>
      </w:r>
      <w:r w:rsidR="00F660AF">
        <w:rPr>
          <w:rFonts w:ascii="Arial" w:eastAsia="Calibri" w:hAnsi="Arial" w:cs="Arial"/>
          <w:sz w:val="20"/>
          <w:szCs w:val="20"/>
          <w:lang w:eastAsia="nl-BE"/>
        </w:rPr>
        <w:t>-</w:t>
      </w:r>
      <w:r w:rsidRPr="00E23414">
        <w:rPr>
          <w:rFonts w:ascii="Arial" w:eastAsia="Calibri" w:hAnsi="Arial" w:cs="Arial"/>
          <w:sz w:val="20"/>
          <w:szCs w:val="20"/>
          <w:lang w:eastAsia="nl-BE"/>
        </w:rPr>
        <w:t xml:space="preserve">off of the upstream catchment in the town of Lokeren, and </w:t>
      </w:r>
      <w:r w:rsidR="0068366C">
        <w:rPr>
          <w:rFonts w:ascii="Arial" w:eastAsia="Calibri" w:hAnsi="Arial" w:cs="Arial"/>
          <w:sz w:val="20"/>
          <w:szCs w:val="20"/>
          <w:lang w:eastAsia="nl-BE"/>
        </w:rPr>
        <w:t>absence</w:t>
      </w:r>
      <w:r w:rsidRPr="00E23414">
        <w:rPr>
          <w:rFonts w:ascii="Arial" w:eastAsia="Calibri" w:hAnsi="Arial" w:cs="Arial"/>
          <w:sz w:val="20"/>
          <w:szCs w:val="20"/>
          <w:lang w:eastAsia="nl-BE"/>
        </w:rPr>
        <w:t xml:space="preserve"> of regular maintenance dredging,</w:t>
      </w:r>
      <w:r w:rsidR="006261A0">
        <w:rPr>
          <w:rFonts w:ascii="Arial" w:eastAsia="Calibri" w:hAnsi="Arial" w:cs="Arial"/>
          <w:sz w:val="20"/>
          <w:szCs w:val="20"/>
          <w:lang w:eastAsia="nl-BE"/>
        </w:rPr>
        <w:t xml:space="preserve"> </w:t>
      </w:r>
      <w:r w:rsidR="008B4347">
        <w:rPr>
          <w:rFonts w:ascii="Arial" w:eastAsia="Calibri" w:hAnsi="Arial" w:cs="Arial"/>
          <w:sz w:val="20"/>
          <w:szCs w:val="20"/>
          <w:lang w:eastAsia="nl-BE"/>
        </w:rPr>
        <w:t>have led to</w:t>
      </w:r>
      <w:r w:rsidRPr="00E23414">
        <w:rPr>
          <w:rFonts w:ascii="Arial" w:eastAsia="Calibri" w:hAnsi="Arial" w:cs="Arial"/>
          <w:sz w:val="20"/>
          <w:szCs w:val="20"/>
          <w:lang w:eastAsia="nl-BE"/>
        </w:rPr>
        <w:t xml:space="preserve"> </w:t>
      </w:r>
      <w:r w:rsidR="0068366C">
        <w:rPr>
          <w:rFonts w:ascii="Arial" w:eastAsia="Calibri" w:hAnsi="Arial" w:cs="Arial"/>
          <w:sz w:val="20"/>
          <w:szCs w:val="20"/>
          <w:lang w:eastAsia="nl-BE"/>
        </w:rPr>
        <w:t xml:space="preserve">excessive </w:t>
      </w:r>
      <w:r w:rsidRPr="00E23414">
        <w:rPr>
          <w:rFonts w:ascii="Arial" w:eastAsia="Calibri" w:hAnsi="Arial" w:cs="Arial"/>
          <w:sz w:val="20"/>
          <w:szCs w:val="20"/>
          <w:lang w:eastAsia="nl-BE"/>
        </w:rPr>
        <w:t>siltation</w:t>
      </w:r>
      <w:r w:rsidR="008B4347">
        <w:rPr>
          <w:rFonts w:ascii="Arial" w:eastAsia="Calibri" w:hAnsi="Arial" w:cs="Arial"/>
          <w:sz w:val="20"/>
          <w:szCs w:val="20"/>
          <w:lang w:eastAsia="nl-BE"/>
        </w:rPr>
        <w:t xml:space="preserve"> which</w:t>
      </w:r>
      <w:r w:rsidRPr="00E23414">
        <w:rPr>
          <w:rFonts w:ascii="Arial" w:eastAsia="Calibri" w:hAnsi="Arial" w:cs="Arial"/>
          <w:sz w:val="20"/>
          <w:szCs w:val="20"/>
          <w:lang w:eastAsia="nl-BE"/>
        </w:rPr>
        <w:t xml:space="preserve"> has compromised these nature, flood control, navigation and drainage functions.</w:t>
      </w:r>
      <w:r w:rsidR="00046574" w:rsidRPr="00046574">
        <w:rPr>
          <w:rFonts w:ascii="Arial" w:eastAsia="Calibri" w:hAnsi="Arial" w:cs="Arial"/>
          <w:sz w:val="20"/>
          <w:szCs w:val="20"/>
          <w:lang w:eastAsia="nl-BE"/>
        </w:rPr>
        <w:t xml:space="preserve"> </w:t>
      </w:r>
      <w:r w:rsidR="00046574" w:rsidRPr="00E23414">
        <w:rPr>
          <w:rFonts w:ascii="Arial" w:eastAsia="Calibri" w:hAnsi="Arial" w:cs="Arial"/>
          <w:sz w:val="20"/>
          <w:szCs w:val="20"/>
          <w:lang w:eastAsia="nl-BE"/>
        </w:rPr>
        <w:t>The river re</w:t>
      </w:r>
      <w:r w:rsidR="00046574">
        <w:rPr>
          <w:rFonts w:ascii="Arial" w:eastAsia="Calibri" w:hAnsi="Arial" w:cs="Arial"/>
          <w:sz w:val="20"/>
          <w:szCs w:val="20"/>
          <w:lang w:eastAsia="nl-BE"/>
        </w:rPr>
        <w:t>storation plan of the Durme aim</w:t>
      </w:r>
      <w:r w:rsidR="00046574" w:rsidRPr="00E23414">
        <w:rPr>
          <w:rFonts w:ascii="Arial" w:eastAsia="Calibri" w:hAnsi="Arial" w:cs="Arial"/>
          <w:sz w:val="20"/>
          <w:szCs w:val="20"/>
          <w:lang w:eastAsia="nl-BE"/>
        </w:rPr>
        <w:t>s at revitalizing the river functions as part of the Sigma flood protection programme</w:t>
      </w:r>
      <w:r w:rsidR="00046574">
        <w:rPr>
          <w:rFonts w:ascii="Arial" w:eastAsia="Calibri" w:hAnsi="Arial" w:cs="Arial"/>
          <w:sz w:val="20"/>
          <w:szCs w:val="20"/>
          <w:lang w:eastAsia="nl-BE"/>
        </w:rPr>
        <w:t>,</w:t>
      </w:r>
      <w:r w:rsidR="00046574" w:rsidRPr="00E23414">
        <w:rPr>
          <w:rFonts w:ascii="Arial" w:eastAsia="Calibri" w:hAnsi="Arial" w:cs="Arial"/>
          <w:sz w:val="20"/>
          <w:szCs w:val="20"/>
          <w:lang w:eastAsia="nl-BE"/>
        </w:rPr>
        <w:t xml:space="preserve"> devised to protect the Scheldt estuary against storm surges.</w:t>
      </w:r>
      <w:r w:rsidR="00046574" w:rsidRPr="00046574">
        <w:rPr>
          <w:rFonts w:ascii="Arial" w:eastAsia="Calibri" w:hAnsi="Arial" w:cs="Arial"/>
          <w:sz w:val="20"/>
          <w:szCs w:val="20"/>
          <w:lang w:eastAsia="nl-BE"/>
        </w:rPr>
        <w:t xml:space="preserve"> </w:t>
      </w:r>
      <w:r w:rsidR="00046574" w:rsidRPr="00E23414">
        <w:rPr>
          <w:rFonts w:ascii="Arial" w:eastAsia="Calibri" w:hAnsi="Arial" w:cs="Arial"/>
          <w:sz w:val="20"/>
          <w:szCs w:val="20"/>
          <w:lang w:eastAsia="nl-BE"/>
        </w:rPr>
        <w:t xml:space="preserve">Several of these areas (Bunt, Klein Broek, Groot Broek) are located along the downstream branch of the Durme. In order to ensure the full functioning and to prevent further sedimentation at these areas, also the upstream part of the Durme river </w:t>
      </w:r>
      <w:r w:rsidR="00046574">
        <w:rPr>
          <w:rFonts w:ascii="Arial" w:eastAsia="Calibri" w:hAnsi="Arial" w:cs="Arial"/>
          <w:sz w:val="20"/>
          <w:szCs w:val="20"/>
          <w:lang w:eastAsia="nl-BE"/>
        </w:rPr>
        <w:t xml:space="preserve">has to be </w:t>
      </w:r>
      <w:r w:rsidR="00046574" w:rsidRPr="00E23414">
        <w:rPr>
          <w:rFonts w:ascii="Arial" w:eastAsia="Calibri" w:hAnsi="Arial" w:cs="Arial"/>
          <w:sz w:val="20"/>
          <w:szCs w:val="20"/>
          <w:lang w:eastAsia="nl-BE"/>
        </w:rPr>
        <w:t>restored.</w:t>
      </w:r>
    </w:p>
    <w:p w14:paraId="4A27DB43" w14:textId="77777777" w:rsidR="00E23414" w:rsidRPr="00E23414" w:rsidRDefault="00E23414" w:rsidP="00E23414">
      <w:pPr>
        <w:spacing w:after="0" w:line="240" w:lineRule="auto"/>
        <w:jc w:val="both"/>
        <w:rPr>
          <w:rFonts w:ascii="Arial" w:eastAsia="Calibri" w:hAnsi="Arial" w:cs="Arial"/>
          <w:sz w:val="20"/>
          <w:szCs w:val="20"/>
          <w:lang w:eastAsia="nl-BE"/>
        </w:rPr>
      </w:pPr>
    </w:p>
    <w:p w14:paraId="3BCF0876" w14:textId="4458A2C1" w:rsidR="00E23414" w:rsidRDefault="00E23414" w:rsidP="00E23414">
      <w:pPr>
        <w:spacing w:after="0" w:line="240" w:lineRule="auto"/>
        <w:jc w:val="both"/>
        <w:rPr>
          <w:rFonts w:ascii="Arial" w:eastAsia="Calibri" w:hAnsi="Arial" w:cs="Arial"/>
          <w:sz w:val="20"/>
          <w:szCs w:val="20"/>
          <w:lang w:eastAsia="nl-BE"/>
        </w:rPr>
      </w:pPr>
      <w:r w:rsidRPr="00E23414">
        <w:rPr>
          <w:rFonts w:ascii="Arial" w:eastAsia="Calibri" w:hAnsi="Arial" w:cs="Arial"/>
          <w:sz w:val="20"/>
          <w:szCs w:val="20"/>
          <w:lang w:eastAsia="nl-BE"/>
        </w:rPr>
        <w:t xml:space="preserve">The Sigma plan defines the construction of flood </w:t>
      </w:r>
      <w:r w:rsidR="00046574">
        <w:rPr>
          <w:rFonts w:ascii="Arial" w:eastAsia="Calibri" w:hAnsi="Arial" w:cs="Arial"/>
          <w:sz w:val="20"/>
          <w:szCs w:val="20"/>
          <w:lang w:eastAsia="nl-BE"/>
        </w:rPr>
        <w:t xml:space="preserve">control </w:t>
      </w:r>
      <w:r w:rsidRPr="00E23414">
        <w:rPr>
          <w:rFonts w:ascii="Arial" w:eastAsia="Calibri" w:hAnsi="Arial" w:cs="Arial"/>
          <w:sz w:val="20"/>
          <w:szCs w:val="20"/>
          <w:lang w:eastAsia="nl-BE"/>
        </w:rPr>
        <w:t>areas, reduced tidal areas and areas subject to depoldering, giving space back to the river and restoring wetland and tidal nature.</w:t>
      </w:r>
      <w:r w:rsidR="00046574">
        <w:rPr>
          <w:rFonts w:ascii="Arial" w:eastAsia="Calibri" w:hAnsi="Arial" w:cs="Arial"/>
          <w:sz w:val="20"/>
          <w:szCs w:val="20"/>
          <w:lang w:eastAsia="nl-BE"/>
        </w:rPr>
        <w:t xml:space="preserve"> The construction of the dikes around all these areas requires large amounts of sand. Luckily, th</w:t>
      </w:r>
      <w:r w:rsidR="00046574" w:rsidRPr="00E23414">
        <w:rPr>
          <w:rFonts w:ascii="Arial" w:eastAsia="Calibri" w:hAnsi="Arial" w:cs="Arial"/>
          <w:sz w:val="20"/>
          <w:szCs w:val="20"/>
          <w:lang w:eastAsia="nl-BE"/>
        </w:rPr>
        <w:t>e sediment of the</w:t>
      </w:r>
      <w:r w:rsidR="00F660AF">
        <w:rPr>
          <w:rFonts w:ascii="Arial" w:eastAsia="Calibri" w:hAnsi="Arial" w:cs="Arial"/>
          <w:sz w:val="20"/>
          <w:szCs w:val="20"/>
          <w:lang w:eastAsia="nl-BE"/>
        </w:rPr>
        <w:t xml:space="preserve"> Durme generally is of sufficient quality </w:t>
      </w:r>
      <w:r w:rsidR="00046574" w:rsidRPr="00E23414">
        <w:rPr>
          <w:rFonts w:ascii="Arial" w:eastAsia="Calibri" w:hAnsi="Arial" w:cs="Arial"/>
          <w:sz w:val="20"/>
          <w:szCs w:val="20"/>
          <w:lang w:eastAsia="nl-BE"/>
        </w:rPr>
        <w:t>to be used as construction material for the</w:t>
      </w:r>
      <w:r w:rsidR="00046574">
        <w:rPr>
          <w:rFonts w:ascii="Arial" w:eastAsia="Calibri" w:hAnsi="Arial" w:cs="Arial"/>
          <w:sz w:val="20"/>
          <w:szCs w:val="20"/>
          <w:lang w:eastAsia="nl-BE"/>
        </w:rPr>
        <w:t>se</w:t>
      </w:r>
      <w:r w:rsidR="00046574" w:rsidRPr="00E23414">
        <w:rPr>
          <w:rFonts w:ascii="Arial" w:eastAsia="Calibri" w:hAnsi="Arial" w:cs="Arial"/>
          <w:sz w:val="20"/>
          <w:szCs w:val="20"/>
          <w:lang w:eastAsia="nl-BE"/>
        </w:rPr>
        <w:t xml:space="preserve"> dikes</w:t>
      </w:r>
      <w:r w:rsidR="00046574">
        <w:rPr>
          <w:rFonts w:ascii="Arial" w:eastAsia="Calibri" w:hAnsi="Arial" w:cs="Arial"/>
          <w:sz w:val="20"/>
          <w:szCs w:val="20"/>
          <w:lang w:eastAsia="nl-BE"/>
        </w:rPr>
        <w:t>.</w:t>
      </w:r>
    </w:p>
    <w:p w14:paraId="120CDDDC" w14:textId="77777777" w:rsidR="00E23414" w:rsidRPr="00E23414" w:rsidRDefault="00E23414" w:rsidP="00E23414">
      <w:pPr>
        <w:spacing w:after="0" w:line="240" w:lineRule="auto"/>
        <w:jc w:val="both"/>
        <w:rPr>
          <w:rFonts w:ascii="Arial" w:eastAsia="Calibri" w:hAnsi="Arial" w:cs="Arial"/>
          <w:sz w:val="20"/>
          <w:szCs w:val="20"/>
          <w:lang w:eastAsia="nl-BE"/>
        </w:rPr>
      </w:pPr>
    </w:p>
    <w:p w14:paraId="41CB199C" w14:textId="6F45B6F2" w:rsidR="00E23414" w:rsidRDefault="00E23414" w:rsidP="00E23414">
      <w:pPr>
        <w:spacing w:after="0" w:line="240" w:lineRule="auto"/>
        <w:jc w:val="both"/>
        <w:rPr>
          <w:rFonts w:ascii="Arial" w:eastAsia="Calibri" w:hAnsi="Arial" w:cs="Arial"/>
          <w:sz w:val="20"/>
          <w:szCs w:val="20"/>
          <w:lang w:eastAsia="nl-BE"/>
        </w:rPr>
      </w:pPr>
      <w:r w:rsidRPr="00E23414">
        <w:rPr>
          <w:rFonts w:ascii="Arial" w:eastAsia="Calibri" w:hAnsi="Arial" w:cs="Arial"/>
          <w:sz w:val="20"/>
          <w:szCs w:val="20"/>
          <w:lang w:eastAsia="nl-BE"/>
        </w:rPr>
        <w:t xml:space="preserve">The Durme Valley River Restoration Plan defines a cross section, aiming at restoring the gravitational drainage of the surrounding polders and revitalizing the silted tidal marshes. The scouring function and volume to maintain the river cross section during low tide is furthermore enhanced by the depoldering and controlled tidal action, and the restoration of the gravitational drainage of the polders, but is also supported by the construction of a pumping station at the </w:t>
      </w:r>
      <w:r w:rsidR="00F660AF" w:rsidRPr="00E23414">
        <w:rPr>
          <w:rFonts w:ascii="Arial" w:eastAsia="Calibri" w:hAnsi="Arial" w:cs="Arial"/>
          <w:sz w:val="20"/>
          <w:szCs w:val="20"/>
          <w:lang w:eastAsia="nl-BE"/>
        </w:rPr>
        <w:t>cut</w:t>
      </w:r>
      <w:r w:rsidR="00F660AF">
        <w:rPr>
          <w:rFonts w:ascii="Arial" w:eastAsia="Calibri" w:hAnsi="Arial" w:cs="Arial"/>
          <w:sz w:val="20"/>
          <w:szCs w:val="20"/>
          <w:lang w:eastAsia="nl-BE"/>
        </w:rPr>
        <w:t>-</w:t>
      </w:r>
      <w:r w:rsidRPr="00E23414">
        <w:rPr>
          <w:rFonts w:ascii="Arial" w:eastAsia="Calibri" w:hAnsi="Arial" w:cs="Arial"/>
          <w:sz w:val="20"/>
          <w:szCs w:val="20"/>
          <w:lang w:eastAsia="nl-BE"/>
        </w:rPr>
        <w:t>off in Lokeren.</w:t>
      </w:r>
    </w:p>
    <w:p w14:paraId="514C13BC" w14:textId="77777777" w:rsidR="00E23414" w:rsidRPr="00E23414" w:rsidRDefault="00E23414" w:rsidP="00E23414">
      <w:pPr>
        <w:spacing w:after="0" w:line="240" w:lineRule="auto"/>
        <w:jc w:val="both"/>
        <w:rPr>
          <w:rFonts w:ascii="Arial" w:eastAsia="Calibri" w:hAnsi="Arial" w:cs="Arial"/>
          <w:sz w:val="20"/>
          <w:szCs w:val="20"/>
          <w:lang w:eastAsia="nl-BE"/>
        </w:rPr>
      </w:pPr>
    </w:p>
    <w:p w14:paraId="27A2526F" w14:textId="6A823225" w:rsidR="00E23414" w:rsidRDefault="00E23414" w:rsidP="00E23414">
      <w:pPr>
        <w:spacing w:after="0" w:line="240" w:lineRule="auto"/>
        <w:jc w:val="both"/>
        <w:rPr>
          <w:rFonts w:ascii="Arial" w:eastAsia="Calibri" w:hAnsi="Arial" w:cs="Arial"/>
          <w:sz w:val="20"/>
          <w:szCs w:val="20"/>
          <w:lang w:eastAsia="nl-BE"/>
        </w:rPr>
      </w:pPr>
      <w:r w:rsidRPr="00E23414">
        <w:rPr>
          <w:rFonts w:ascii="Arial" w:eastAsia="Calibri" w:hAnsi="Arial" w:cs="Arial"/>
          <w:sz w:val="20"/>
          <w:szCs w:val="20"/>
          <w:lang w:eastAsia="nl-BE"/>
        </w:rPr>
        <w:t>European funding was found to reactivate the upstream</w:t>
      </w:r>
      <w:r w:rsidR="00F660AF">
        <w:rPr>
          <w:rFonts w:ascii="Arial" w:eastAsia="Calibri" w:hAnsi="Arial" w:cs="Arial"/>
          <w:sz w:val="20"/>
          <w:szCs w:val="20"/>
          <w:lang w:eastAsia="nl-BE"/>
        </w:rPr>
        <w:t xml:space="preserve"> flood control area ‘</w:t>
      </w:r>
      <w:r w:rsidRPr="00E23414">
        <w:rPr>
          <w:rFonts w:ascii="Arial" w:eastAsia="Calibri" w:hAnsi="Arial" w:cs="Arial"/>
          <w:sz w:val="20"/>
          <w:szCs w:val="20"/>
          <w:lang w:eastAsia="nl-BE"/>
        </w:rPr>
        <w:t>Potpolder IV</w:t>
      </w:r>
      <w:r w:rsidR="00F660AF">
        <w:rPr>
          <w:rFonts w:ascii="Arial" w:eastAsia="Calibri" w:hAnsi="Arial" w:cs="Arial"/>
          <w:sz w:val="20"/>
          <w:szCs w:val="20"/>
          <w:lang w:eastAsia="nl-BE"/>
        </w:rPr>
        <w:t>’</w:t>
      </w:r>
      <w:r w:rsidRPr="00E23414">
        <w:rPr>
          <w:rFonts w:ascii="Arial" w:eastAsia="Calibri" w:hAnsi="Arial" w:cs="Arial"/>
          <w:sz w:val="20"/>
          <w:szCs w:val="20"/>
          <w:lang w:eastAsia="nl-BE"/>
        </w:rPr>
        <w:t>, which has become defunct because of the siltation. The project is a pilot in the USAR project (Using Sediment as A Resource, Interreg 2 Seas). The finer nature and higher degree of pollution provides a greater challenge in the upstream part to re</w:t>
      </w:r>
      <w:r w:rsidR="00C33FAB">
        <w:rPr>
          <w:rFonts w:ascii="Arial" w:eastAsia="Calibri" w:hAnsi="Arial" w:cs="Arial"/>
          <w:sz w:val="20"/>
          <w:szCs w:val="20"/>
          <w:lang w:eastAsia="nl-BE"/>
        </w:rPr>
        <w:t>-</w:t>
      </w:r>
      <w:r w:rsidRPr="00E23414">
        <w:rPr>
          <w:rFonts w:ascii="Arial" w:eastAsia="Calibri" w:hAnsi="Arial" w:cs="Arial"/>
          <w:sz w:val="20"/>
          <w:szCs w:val="20"/>
          <w:lang w:eastAsia="nl-BE"/>
        </w:rPr>
        <w:t xml:space="preserve">use the Durme sediment as a </w:t>
      </w:r>
      <w:r w:rsidR="00F660AF">
        <w:rPr>
          <w:rFonts w:ascii="Arial" w:eastAsia="Calibri" w:hAnsi="Arial" w:cs="Arial"/>
          <w:sz w:val="20"/>
          <w:szCs w:val="20"/>
          <w:lang w:eastAsia="nl-BE"/>
        </w:rPr>
        <w:t>construction</w:t>
      </w:r>
      <w:r w:rsidR="00F660AF" w:rsidRPr="00E23414">
        <w:rPr>
          <w:rFonts w:ascii="Arial" w:eastAsia="Calibri" w:hAnsi="Arial" w:cs="Arial"/>
          <w:sz w:val="20"/>
          <w:szCs w:val="20"/>
          <w:lang w:eastAsia="nl-BE"/>
        </w:rPr>
        <w:t xml:space="preserve"> </w:t>
      </w:r>
      <w:r w:rsidRPr="00E23414">
        <w:rPr>
          <w:rFonts w:ascii="Arial" w:eastAsia="Calibri" w:hAnsi="Arial" w:cs="Arial"/>
          <w:sz w:val="20"/>
          <w:szCs w:val="20"/>
          <w:lang w:eastAsia="nl-BE"/>
        </w:rPr>
        <w:t>material. A special installation will be designed and used</w:t>
      </w:r>
      <w:r w:rsidR="00F660AF">
        <w:rPr>
          <w:rFonts w:ascii="Arial" w:eastAsia="Calibri" w:hAnsi="Arial" w:cs="Arial"/>
          <w:sz w:val="20"/>
          <w:szCs w:val="20"/>
          <w:lang w:eastAsia="nl-BE"/>
        </w:rPr>
        <w:t>, at the construction site,</w:t>
      </w:r>
      <w:r w:rsidRPr="00E23414">
        <w:rPr>
          <w:rFonts w:ascii="Arial" w:eastAsia="Calibri" w:hAnsi="Arial" w:cs="Arial"/>
          <w:sz w:val="20"/>
          <w:szCs w:val="20"/>
          <w:lang w:eastAsia="nl-BE"/>
        </w:rPr>
        <w:t xml:space="preserve"> to separate the fine polluted sediment from the coarser material used for construction of the dikes. Also in this area two pumping stations have been designed to allow the drainage of the catchment of the watercourse</w:t>
      </w:r>
      <w:r w:rsidR="00F660AF">
        <w:rPr>
          <w:rFonts w:ascii="Arial" w:eastAsia="Calibri" w:hAnsi="Arial" w:cs="Arial"/>
          <w:sz w:val="20"/>
          <w:szCs w:val="20"/>
          <w:lang w:eastAsia="nl-BE"/>
        </w:rPr>
        <w:t xml:space="preserve"> ‘Lokerenbeek’</w:t>
      </w:r>
      <w:r w:rsidRPr="00E23414">
        <w:rPr>
          <w:rFonts w:ascii="Arial" w:eastAsia="Calibri" w:hAnsi="Arial" w:cs="Arial"/>
          <w:sz w:val="20"/>
          <w:szCs w:val="20"/>
          <w:lang w:eastAsia="nl-BE"/>
        </w:rPr>
        <w:t xml:space="preserve"> crossing the controlled flood area.</w:t>
      </w:r>
    </w:p>
    <w:p w14:paraId="6E9DE7AA" w14:textId="77777777" w:rsidR="00E23414" w:rsidRPr="00E23414" w:rsidRDefault="00E23414" w:rsidP="00E23414">
      <w:pPr>
        <w:spacing w:after="0" w:line="240" w:lineRule="auto"/>
        <w:jc w:val="both"/>
        <w:rPr>
          <w:rFonts w:ascii="Arial" w:eastAsia="Calibri" w:hAnsi="Arial" w:cs="Arial"/>
          <w:sz w:val="20"/>
          <w:szCs w:val="20"/>
          <w:lang w:eastAsia="nl-BE"/>
        </w:rPr>
      </w:pPr>
    </w:p>
    <w:p w14:paraId="19414138" w14:textId="77777777" w:rsidR="00E23414" w:rsidRDefault="00E23414" w:rsidP="00E23414">
      <w:pPr>
        <w:spacing w:after="0" w:line="240" w:lineRule="auto"/>
        <w:jc w:val="both"/>
        <w:rPr>
          <w:rFonts w:ascii="Arial" w:eastAsia="Calibri" w:hAnsi="Arial" w:cs="Arial"/>
          <w:sz w:val="20"/>
          <w:szCs w:val="20"/>
          <w:lang w:eastAsia="nl-BE"/>
        </w:rPr>
      </w:pPr>
      <w:r w:rsidRPr="00E23414">
        <w:rPr>
          <w:rFonts w:ascii="Arial" w:eastAsia="Calibri" w:hAnsi="Arial" w:cs="Arial"/>
          <w:sz w:val="20"/>
          <w:szCs w:val="20"/>
          <w:lang w:eastAsia="nl-BE"/>
        </w:rPr>
        <w:t>In the meantime dredging works have been realized in the downstream section of the river, sediment stockpiles have been created to construct the dikes of the Sigma flood control areas situated in the downstream part. The pumping station in Lokeren has been constructed. The works on the upstream part are expected to start in 2018.</w:t>
      </w:r>
    </w:p>
    <w:p w14:paraId="3ACD52D4" w14:textId="77777777" w:rsidR="00E23414" w:rsidRPr="00E23414" w:rsidRDefault="00E23414" w:rsidP="00E23414">
      <w:pPr>
        <w:spacing w:after="0" w:line="240" w:lineRule="auto"/>
        <w:jc w:val="both"/>
        <w:rPr>
          <w:rFonts w:ascii="Arial" w:eastAsia="Calibri" w:hAnsi="Arial" w:cs="Arial"/>
          <w:sz w:val="20"/>
          <w:szCs w:val="20"/>
          <w:lang w:eastAsia="nl-BE"/>
        </w:rPr>
      </w:pPr>
    </w:p>
    <w:p w14:paraId="1F3798A7" w14:textId="54525390" w:rsidR="00423151" w:rsidRPr="003244F9" w:rsidRDefault="00E23414" w:rsidP="00E23414">
      <w:pPr>
        <w:spacing w:after="0" w:line="240" w:lineRule="auto"/>
        <w:jc w:val="both"/>
        <w:rPr>
          <w:rFonts w:ascii="Arial" w:eastAsia="Calibri" w:hAnsi="Arial" w:cs="Arial"/>
          <w:sz w:val="20"/>
          <w:szCs w:val="20"/>
          <w:lang w:eastAsia="nl-BE"/>
        </w:rPr>
      </w:pPr>
      <w:r w:rsidRPr="00E23414">
        <w:rPr>
          <w:rFonts w:ascii="Arial" w:eastAsia="Calibri" w:hAnsi="Arial" w:cs="Arial"/>
          <w:sz w:val="20"/>
          <w:szCs w:val="20"/>
          <w:lang w:eastAsia="nl-BE"/>
        </w:rPr>
        <w:t>The Durme River Valley Restoration Plan is unique in providing and effectively realizing a restoration scheme of an entire river branch of 17 km, both revitalizing nature and flood protection function.</w:t>
      </w:r>
      <w:r>
        <w:rPr>
          <w:rFonts w:ascii="Arial" w:eastAsia="Calibri" w:hAnsi="Arial" w:cs="Arial"/>
          <w:sz w:val="20"/>
          <w:szCs w:val="20"/>
          <w:lang w:eastAsia="nl-BE"/>
        </w:rPr>
        <w:t xml:space="preserve"> </w:t>
      </w:r>
      <w:r w:rsidRPr="00E23414">
        <w:rPr>
          <w:rFonts w:ascii="Arial" w:eastAsia="Calibri" w:hAnsi="Arial" w:cs="Arial"/>
          <w:sz w:val="20"/>
          <w:szCs w:val="20"/>
          <w:lang w:eastAsia="nl-BE"/>
        </w:rPr>
        <w:t xml:space="preserve">The </w:t>
      </w:r>
      <w:r>
        <w:rPr>
          <w:rFonts w:ascii="Arial" w:eastAsia="Calibri" w:hAnsi="Arial" w:cs="Arial"/>
          <w:sz w:val="20"/>
          <w:szCs w:val="20"/>
          <w:lang w:eastAsia="nl-BE"/>
        </w:rPr>
        <w:t>paper</w:t>
      </w:r>
      <w:r w:rsidRPr="00E23414">
        <w:rPr>
          <w:rFonts w:ascii="Arial" w:eastAsia="Calibri" w:hAnsi="Arial" w:cs="Arial"/>
          <w:sz w:val="20"/>
          <w:szCs w:val="20"/>
          <w:lang w:eastAsia="nl-BE"/>
        </w:rPr>
        <w:t xml:space="preserve"> </w:t>
      </w:r>
      <w:r w:rsidR="007367EF">
        <w:rPr>
          <w:rFonts w:ascii="Arial" w:eastAsia="Calibri" w:hAnsi="Arial" w:cs="Arial"/>
          <w:sz w:val="20"/>
          <w:szCs w:val="20"/>
          <w:lang w:eastAsia="nl-BE"/>
        </w:rPr>
        <w:t>is focussing</w:t>
      </w:r>
      <w:r w:rsidRPr="00E23414">
        <w:rPr>
          <w:rFonts w:ascii="Arial" w:eastAsia="Calibri" w:hAnsi="Arial" w:cs="Arial"/>
          <w:sz w:val="20"/>
          <w:szCs w:val="20"/>
          <w:lang w:eastAsia="nl-BE"/>
        </w:rPr>
        <w:t xml:space="preserve"> on the sediment management of the Durme River Restoration Plan.</w:t>
      </w:r>
    </w:p>
    <w:p w14:paraId="4A116A32" w14:textId="7D8B7707" w:rsidR="00640765" w:rsidRPr="003244F9" w:rsidRDefault="00640765" w:rsidP="00640765">
      <w:pPr>
        <w:spacing w:after="0" w:line="240" w:lineRule="auto"/>
        <w:jc w:val="both"/>
        <w:rPr>
          <w:rFonts w:ascii="Arial" w:eastAsia="Calibri" w:hAnsi="Arial" w:cs="Arial"/>
          <w:sz w:val="20"/>
          <w:szCs w:val="20"/>
          <w:lang w:eastAsia="nl-BE"/>
        </w:rPr>
      </w:pPr>
    </w:p>
    <w:p w14:paraId="1923D74F" w14:textId="77777777" w:rsidR="00640765" w:rsidRPr="003244F9" w:rsidRDefault="00640765" w:rsidP="00730144">
      <w:pPr>
        <w:numPr>
          <w:ilvl w:val="0"/>
          <w:numId w:val="6"/>
        </w:numPr>
        <w:tabs>
          <w:tab w:val="clear" w:pos="3257"/>
          <w:tab w:val="num" w:pos="705"/>
        </w:tabs>
        <w:spacing w:after="240" w:line="240" w:lineRule="auto"/>
        <w:ind w:left="705"/>
        <w:jc w:val="both"/>
        <w:rPr>
          <w:rFonts w:ascii="Arial" w:eastAsia="Calibri" w:hAnsi="Arial" w:cs="Arial"/>
          <w:b/>
          <w:bCs/>
          <w:sz w:val="20"/>
          <w:szCs w:val="20"/>
          <w:lang w:val="en-US" w:eastAsia="nl-BE"/>
        </w:rPr>
      </w:pPr>
      <w:r w:rsidRPr="003244F9">
        <w:rPr>
          <w:rFonts w:ascii="Arial" w:eastAsia="Calibri" w:hAnsi="Arial" w:cs="Arial"/>
          <w:b/>
          <w:bCs/>
          <w:sz w:val="20"/>
          <w:szCs w:val="20"/>
          <w:lang w:val="en-US" w:eastAsia="nl-BE"/>
        </w:rPr>
        <w:t>INTRODUCTION</w:t>
      </w:r>
    </w:p>
    <w:p w14:paraId="01394F46" w14:textId="17F5F457" w:rsidR="00E23414" w:rsidRDefault="00E23414" w:rsidP="00E23414">
      <w:pPr>
        <w:spacing w:after="0" w:line="240" w:lineRule="auto"/>
        <w:jc w:val="both"/>
        <w:rPr>
          <w:rFonts w:ascii="Arial" w:eastAsia="Calibri" w:hAnsi="Arial" w:cs="Arial"/>
          <w:sz w:val="20"/>
          <w:szCs w:val="20"/>
          <w:lang w:eastAsia="nl-BE"/>
        </w:rPr>
      </w:pPr>
      <w:r w:rsidRPr="00E23414">
        <w:rPr>
          <w:rFonts w:ascii="Arial" w:eastAsia="Calibri" w:hAnsi="Arial" w:cs="Arial"/>
          <w:sz w:val="20"/>
          <w:szCs w:val="20"/>
          <w:lang w:eastAsia="nl-BE"/>
        </w:rPr>
        <w:lastRenderedPageBreak/>
        <w:t xml:space="preserve">The tidal Durme is a branch of the Scheldt Estuary. It connects the Scheldt to the city of Lokeren. The Durme serves as drainage </w:t>
      </w:r>
      <w:r w:rsidR="00F660AF">
        <w:rPr>
          <w:rFonts w:ascii="Arial" w:eastAsia="Calibri" w:hAnsi="Arial" w:cs="Arial"/>
          <w:sz w:val="20"/>
          <w:szCs w:val="20"/>
          <w:lang w:eastAsia="nl-BE"/>
        </w:rPr>
        <w:t xml:space="preserve">for </w:t>
      </w:r>
      <w:r w:rsidRPr="00E23414">
        <w:rPr>
          <w:rFonts w:ascii="Arial" w:eastAsia="Calibri" w:hAnsi="Arial" w:cs="Arial"/>
          <w:sz w:val="20"/>
          <w:szCs w:val="20"/>
          <w:lang w:eastAsia="nl-BE"/>
        </w:rPr>
        <w:t>the surrounding polders. In the 1960</w:t>
      </w:r>
      <w:r w:rsidR="00F660AF">
        <w:rPr>
          <w:rFonts w:ascii="Arial" w:eastAsia="Calibri" w:hAnsi="Arial" w:cs="Arial"/>
          <w:sz w:val="20"/>
          <w:szCs w:val="20"/>
          <w:lang w:eastAsia="nl-BE"/>
        </w:rPr>
        <w:t>s</w:t>
      </w:r>
      <w:r w:rsidRPr="00E23414">
        <w:rPr>
          <w:rFonts w:ascii="Arial" w:eastAsia="Calibri" w:hAnsi="Arial" w:cs="Arial"/>
          <w:sz w:val="20"/>
          <w:szCs w:val="20"/>
          <w:lang w:eastAsia="nl-BE"/>
        </w:rPr>
        <w:t xml:space="preserve"> the upstream catchment was disconnected to divert part of the discharge to the sea canal </w:t>
      </w:r>
      <w:r w:rsidR="00F660AF" w:rsidRPr="00E23414">
        <w:rPr>
          <w:rFonts w:ascii="Arial" w:eastAsia="Calibri" w:hAnsi="Arial" w:cs="Arial"/>
          <w:sz w:val="20"/>
          <w:szCs w:val="20"/>
          <w:lang w:eastAsia="nl-BE"/>
        </w:rPr>
        <w:t>Ghent</w:t>
      </w:r>
      <w:r w:rsidR="00F660AF">
        <w:rPr>
          <w:rFonts w:ascii="Arial" w:eastAsia="Calibri" w:hAnsi="Arial" w:cs="Arial"/>
          <w:sz w:val="20"/>
          <w:szCs w:val="20"/>
          <w:lang w:eastAsia="nl-BE"/>
        </w:rPr>
        <w:t>-</w:t>
      </w:r>
      <w:r w:rsidRPr="00E23414">
        <w:rPr>
          <w:rFonts w:ascii="Arial" w:eastAsia="Calibri" w:hAnsi="Arial" w:cs="Arial"/>
          <w:sz w:val="20"/>
          <w:szCs w:val="20"/>
          <w:lang w:eastAsia="nl-BE"/>
        </w:rPr>
        <w:t xml:space="preserve">Terneuzen as part of the necessary fresh water supply. This led to increased siltation of the tidal branch. </w:t>
      </w:r>
      <w:r w:rsidR="00076D8E" w:rsidRPr="00E23414">
        <w:rPr>
          <w:rFonts w:ascii="Arial" w:eastAsia="Calibri" w:hAnsi="Arial" w:cs="Arial"/>
          <w:sz w:val="20"/>
          <w:szCs w:val="20"/>
          <w:lang w:eastAsia="nl-BE"/>
        </w:rPr>
        <w:t>Th</w:t>
      </w:r>
      <w:r w:rsidR="00076D8E">
        <w:rPr>
          <w:rFonts w:ascii="Arial" w:eastAsia="Calibri" w:hAnsi="Arial" w:cs="Arial"/>
          <w:sz w:val="20"/>
          <w:szCs w:val="20"/>
          <w:lang w:eastAsia="nl-BE"/>
        </w:rPr>
        <w:t>is</w:t>
      </w:r>
      <w:r w:rsidR="00076D8E" w:rsidRPr="00E23414">
        <w:rPr>
          <w:rFonts w:ascii="Arial" w:eastAsia="Calibri" w:hAnsi="Arial" w:cs="Arial"/>
          <w:sz w:val="20"/>
          <w:szCs w:val="20"/>
          <w:lang w:eastAsia="nl-BE"/>
        </w:rPr>
        <w:t xml:space="preserve"> </w:t>
      </w:r>
      <w:r w:rsidRPr="00E23414">
        <w:rPr>
          <w:rFonts w:ascii="Arial" w:eastAsia="Calibri" w:hAnsi="Arial" w:cs="Arial"/>
          <w:sz w:val="20"/>
          <w:szCs w:val="20"/>
          <w:lang w:eastAsia="nl-BE"/>
        </w:rPr>
        <w:t xml:space="preserve">siltation led to </w:t>
      </w:r>
      <w:r w:rsidR="00076D8E">
        <w:rPr>
          <w:rFonts w:ascii="Arial" w:eastAsia="Calibri" w:hAnsi="Arial" w:cs="Arial"/>
          <w:sz w:val="20"/>
          <w:szCs w:val="20"/>
          <w:lang w:eastAsia="nl-BE"/>
        </w:rPr>
        <w:t xml:space="preserve">a more </w:t>
      </w:r>
      <w:r w:rsidRPr="00E23414">
        <w:rPr>
          <w:rFonts w:ascii="Arial" w:eastAsia="Calibri" w:hAnsi="Arial" w:cs="Arial"/>
          <w:sz w:val="20"/>
          <w:szCs w:val="20"/>
          <w:lang w:eastAsia="nl-BE"/>
        </w:rPr>
        <w:t>difficult drainage of the polders,</w:t>
      </w:r>
      <w:r w:rsidR="00076D8E">
        <w:rPr>
          <w:rFonts w:ascii="Arial" w:eastAsia="Calibri" w:hAnsi="Arial" w:cs="Arial"/>
          <w:sz w:val="20"/>
          <w:szCs w:val="20"/>
          <w:lang w:eastAsia="nl-BE"/>
        </w:rPr>
        <w:t xml:space="preserve"> i.e.</w:t>
      </w:r>
      <w:r w:rsidRPr="00E23414">
        <w:rPr>
          <w:rFonts w:ascii="Arial" w:eastAsia="Calibri" w:hAnsi="Arial" w:cs="Arial"/>
          <w:sz w:val="20"/>
          <w:szCs w:val="20"/>
          <w:lang w:eastAsia="nl-BE"/>
        </w:rPr>
        <w:t xml:space="preserve"> </w:t>
      </w:r>
      <w:r w:rsidR="00076D8E" w:rsidRPr="00E23414">
        <w:rPr>
          <w:rFonts w:ascii="Arial" w:eastAsia="Calibri" w:hAnsi="Arial" w:cs="Arial"/>
          <w:sz w:val="20"/>
          <w:szCs w:val="20"/>
          <w:lang w:eastAsia="nl-BE"/>
        </w:rPr>
        <w:t>reduc</w:t>
      </w:r>
      <w:r w:rsidR="00076D8E">
        <w:rPr>
          <w:rFonts w:ascii="Arial" w:eastAsia="Calibri" w:hAnsi="Arial" w:cs="Arial"/>
          <w:sz w:val="20"/>
          <w:szCs w:val="20"/>
          <w:lang w:eastAsia="nl-BE"/>
        </w:rPr>
        <w:t>ed</w:t>
      </w:r>
      <w:r w:rsidR="00076D8E" w:rsidRPr="00E23414">
        <w:rPr>
          <w:rFonts w:ascii="Arial" w:eastAsia="Calibri" w:hAnsi="Arial" w:cs="Arial"/>
          <w:sz w:val="20"/>
          <w:szCs w:val="20"/>
          <w:lang w:eastAsia="nl-BE"/>
        </w:rPr>
        <w:t xml:space="preserve"> </w:t>
      </w:r>
      <w:r w:rsidRPr="00E23414">
        <w:rPr>
          <w:rFonts w:ascii="Arial" w:eastAsia="Calibri" w:hAnsi="Arial" w:cs="Arial"/>
          <w:sz w:val="20"/>
          <w:szCs w:val="20"/>
          <w:lang w:eastAsia="nl-BE"/>
        </w:rPr>
        <w:t xml:space="preserve">gravitational drainage, </w:t>
      </w:r>
      <w:r w:rsidR="00076D8E">
        <w:rPr>
          <w:rFonts w:ascii="Arial" w:eastAsia="Calibri" w:hAnsi="Arial" w:cs="Arial"/>
          <w:sz w:val="20"/>
          <w:szCs w:val="20"/>
          <w:lang w:eastAsia="nl-BE"/>
        </w:rPr>
        <w:t xml:space="preserve">which in turn </w:t>
      </w:r>
      <w:r w:rsidRPr="00E23414">
        <w:rPr>
          <w:rFonts w:ascii="Arial" w:eastAsia="Calibri" w:hAnsi="Arial" w:cs="Arial"/>
          <w:sz w:val="20"/>
          <w:szCs w:val="20"/>
          <w:lang w:eastAsia="nl-BE"/>
        </w:rPr>
        <w:t>increas</w:t>
      </w:r>
      <w:r w:rsidR="00076D8E">
        <w:rPr>
          <w:rFonts w:ascii="Arial" w:eastAsia="Calibri" w:hAnsi="Arial" w:cs="Arial"/>
          <w:sz w:val="20"/>
          <w:szCs w:val="20"/>
          <w:lang w:eastAsia="nl-BE"/>
        </w:rPr>
        <w:t>ed</w:t>
      </w:r>
      <w:r w:rsidRPr="00E23414">
        <w:rPr>
          <w:rFonts w:ascii="Arial" w:eastAsia="Calibri" w:hAnsi="Arial" w:cs="Arial"/>
          <w:sz w:val="20"/>
          <w:szCs w:val="20"/>
          <w:lang w:eastAsia="nl-BE"/>
        </w:rPr>
        <w:t xml:space="preserve"> the need of pumping stations. Other consequences </w:t>
      </w:r>
      <w:r w:rsidR="00076D8E">
        <w:rPr>
          <w:rFonts w:ascii="Arial" w:eastAsia="Calibri" w:hAnsi="Arial" w:cs="Arial"/>
          <w:sz w:val="20"/>
          <w:szCs w:val="20"/>
          <w:lang w:eastAsia="nl-BE"/>
        </w:rPr>
        <w:t xml:space="preserve">of the siltation </w:t>
      </w:r>
      <w:r w:rsidRPr="00E23414">
        <w:rPr>
          <w:rFonts w:ascii="Arial" w:eastAsia="Calibri" w:hAnsi="Arial" w:cs="Arial"/>
          <w:sz w:val="20"/>
          <w:szCs w:val="20"/>
          <w:lang w:eastAsia="nl-BE"/>
        </w:rPr>
        <w:t xml:space="preserve">were </w:t>
      </w:r>
      <w:r w:rsidR="00076D8E">
        <w:rPr>
          <w:rFonts w:ascii="Arial" w:eastAsia="Calibri" w:hAnsi="Arial" w:cs="Arial"/>
          <w:sz w:val="20"/>
          <w:szCs w:val="20"/>
          <w:lang w:eastAsia="nl-BE"/>
        </w:rPr>
        <w:t xml:space="preserve">a </w:t>
      </w:r>
      <w:r w:rsidRPr="00E23414">
        <w:rPr>
          <w:rFonts w:ascii="Arial" w:eastAsia="Calibri" w:hAnsi="Arial" w:cs="Arial"/>
          <w:sz w:val="20"/>
          <w:szCs w:val="20"/>
          <w:lang w:eastAsia="nl-BE"/>
        </w:rPr>
        <w:t xml:space="preserve">reduction of conveyance, and </w:t>
      </w:r>
      <w:r w:rsidR="00076D8E">
        <w:rPr>
          <w:rFonts w:ascii="Arial" w:eastAsia="Calibri" w:hAnsi="Arial" w:cs="Arial"/>
          <w:sz w:val="20"/>
          <w:szCs w:val="20"/>
          <w:lang w:eastAsia="nl-BE"/>
        </w:rPr>
        <w:t xml:space="preserve">hence an </w:t>
      </w:r>
      <w:r w:rsidRPr="00E23414">
        <w:rPr>
          <w:rFonts w:ascii="Arial" w:eastAsia="Calibri" w:hAnsi="Arial" w:cs="Arial"/>
          <w:sz w:val="20"/>
          <w:szCs w:val="20"/>
          <w:lang w:eastAsia="nl-BE"/>
        </w:rPr>
        <w:t xml:space="preserve">increase of the flood risk in the surrounding polders, </w:t>
      </w:r>
      <w:r w:rsidR="00076D8E">
        <w:rPr>
          <w:rFonts w:ascii="Arial" w:eastAsia="Calibri" w:hAnsi="Arial" w:cs="Arial"/>
          <w:sz w:val="20"/>
          <w:szCs w:val="20"/>
          <w:lang w:eastAsia="nl-BE"/>
        </w:rPr>
        <w:t xml:space="preserve">a </w:t>
      </w:r>
      <w:r w:rsidRPr="00E23414">
        <w:rPr>
          <w:rFonts w:ascii="Arial" w:eastAsia="Calibri" w:hAnsi="Arial" w:cs="Arial"/>
          <w:sz w:val="20"/>
          <w:szCs w:val="20"/>
          <w:lang w:eastAsia="nl-BE"/>
        </w:rPr>
        <w:t xml:space="preserve">reduced </w:t>
      </w:r>
      <w:r w:rsidR="00076D8E">
        <w:rPr>
          <w:rFonts w:ascii="Arial" w:eastAsia="Calibri" w:hAnsi="Arial" w:cs="Arial"/>
          <w:sz w:val="20"/>
          <w:szCs w:val="20"/>
          <w:lang w:eastAsia="nl-BE"/>
        </w:rPr>
        <w:t>navigability</w:t>
      </w:r>
      <w:r w:rsidRPr="00E23414">
        <w:rPr>
          <w:rFonts w:ascii="Arial" w:eastAsia="Calibri" w:hAnsi="Arial" w:cs="Arial"/>
          <w:sz w:val="20"/>
          <w:szCs w:val="20"/>
          <w:lang w:eastAsia="nl-BE"/>
        </w:rPr>
        <w:t xml:space="preserve">, and the loss of </w:t>
      </w:r>
      <w:r w:rsidR="00076D8E">
        <w:rPr>
          <w:rFonts w:ascii="Arial" w:eastAsia="Calibri" w:hAnsi="Arial" w:cs="Arial"/>
          <w:sz w:val="20"/>
          <w:szCs w:val="20"/>
          <w:lang w:eastAsia="nl-BE"/>
        </w:rPr>
        <w:t xml:space="preserve">ecologically valuable fresh water </w:t>
      </w:r>
      <w:r w:rsidRPr="00E23414">
        <w:rPr>
          <w:rFonts w:ascii="Arial" w:eastAsia="Calibri" w:hAnsi="Arial" w:cs="Arial"/>
          <w:sz w:val="20"/>
          <w:szCs w:val="20"/>
          <w:lang w:eastAsia="nl-BE"/>
        </w:rPr>
        <w:t>tidal marshes.</w:t>
      </w:r>
    </w:p>
    <w:p w14:paraId="71EF6268" w14:textId="77777777" w:rsidR="00E23414" w:rsidRPr="00E23414" w:rsidRDefault="00E23414" w:rsidP="00E23414">
      <w:pPr>
        <w:spacing w:after="0" w:line="240" w:lineRule="auto"/>
        <w:jc w:val="both"/>
        <w:rPr>
          <w:rFonts w:ascii="Arial" w:eastAsia="Calibri" w:hAnsi="Arial" w:cs="Arial"/>
          <w:sz w:val="20"/>
          <w:szCs w:val="20"/>
          <w:lang w:eastAsia="nl-BE"/>
        </w:rPr>
      </w:pPr>
    </w:p>
    <w:p w14:paraId="0EA2DA05" w14:textId="6883884E" w:rsidR="00E23414" w:rsidRDefault="00E23414" w:rsidP="00E23414">
      <w:pPr>
        <w:numPr>
          <w:ilvl w:val="0"/>
          <w:numId w:val="6"/>
        </w:numPr>
        <w:tabs>
          <w:tab w:val="clear" w:pos="3257"/>
          <w:tab w:val="num" w:pos="705"/>
        </w:tabs>
        <w:spacing w:after="240" w:line="240" w:lineRule="auto"/>
        <w:ind w:left="705"/>
        <w:jc w:val="both"/>
        <w:rPr>
          <w:rFonts w:ascii="Arial" w:eastAsia="Calibri" w:hAnsi="Arial" w:cs="Arial"/>
          <w:b/>
          <w:bCs/>
          <w:sz w:val="20"/>
          <w:szCs w:val="20"/>
          <w:lang w:val="en-US" w:eastAsia="nl-BE"/>
        </w:rPr>
      </w:pPr>
      <w:r w:rsidRPr="00E23414">
        <w:rPr>
          <w:rFonts w:ascii="Arial" w:eastAsia="Calibri" w:hAnsi="Arial" w:cs="Arial"/>
          <w:b/>
          <w:bCs/>
          <w:sz w:val="20"/>
          <w:szCs w:val="20"/>
          <w:lang w:val="en-US" w:eastAsia="nl-BE"/>
        </w:rPr>
        <w:t>THE DURME VALLEY</w:t>
      </w:r>
      <w:r>
        <w:rPr>
          <w:rFonts w:ascii="Arial" w:eastAsia="Calibri" w:hAnsi="Arial" w:cs="Arial"/>
          <w:b/>
          <w:bCs/>
          <w:sz w:val="20"/>
          <w:szCs w:val="20"/>
          <w:lang w:val="en-US" w:eastAsia="nl-BE"/>
        </w:rPr>
        <w:t xml:space="preserve"> RESTORATION PLAN AS PART OF THE SIGMA PLAN</w:t>
      </w:r>
    </w:p>
    <w:p w14:paraId="6B2B5FFD" w14:textId="77777777" w:rsidR="00AA3AA6" w:rsidRPr="00E23414" w:rsidRDefault="00AA3AA6" w:rsidP="00AA3AA6">
      <w:pPr>
        <w:keepNext/>
        <w:keepLines/>
        <w:spacing w:after="240"/>
        <w:jc w:val="both"/>
        <w:rPr>
          <w:rFonts w:ascii="Arial" w:eastAsia="Calibri" w:hAnsi="Arial" w:cs="Arial"/>
          <w:b/>
          <w:bCs/>
          <w:sz w:val="20"/>
          <w:szCs w:val="20"/>
          <w:lang w:eastAsia="nl-BE"/>
        </w:rPr>
      </w:pPr>
      <w:r>
        <w:rPr>
          <w:rFonts w:ascii="Arial" w:eastAsia="Calibri" w:hAnsi="Arial" w:cs="Arial"/>
          <w:b/>
          <w:bCs/>
          <w:sz w:val="20"/>
          <w:szCs w:val="20"/>
          <w:lang w:eastAsia="nl-BE"/>
        </w:rPr>
        <w:t>2.1</w:t>
      </w:r>
      <w:r>
        <w:rPr>
          <w:rFonts w:ascii="Arial" w:eastAsia="Calibri" w:hAnsi="Arial" w:cs="Arial"/>
          <w:b/>
          <w:bCs/>
          <w:sz w:val="20"/>
          <w:szCs w:val="20"/>
          <w:lang w:eastAsia="nl-BE"/>
        </w:rPr>
        <w:tab/>
      </w:r>
      <w:r w:rsidRPr="00E23414">
        <w:rPr>
          <w:rFonts w:ascii="Arial" w:eastAsia="Calibri" w:hAnsi="Arial" w:cs="Arial"/>
          <w:b/>
          <w:bCs/>
          <w:sz w:val="20"/>
          <w:szCs w:val="20"/>
          <w:lang w:eastAsia="nl-BE"/>
        </w:rPr>
        <w:t>The Sigma Plan</w:t>
      </w:r>
    </w:p>
    <w:p w14:paraId="7A0E543C" w14:textId="250B7D1D" w:rsidR="00AA3AA6" w:rsidRDefault="00AA3AA6" w:rsidP="00AA3AA6">
      <w:pPr>
        <w:spacing w:after="0" w:line="240" w:lineRule="auto"/>
        <w:jc w:val="both"/>
        <w:rPr>
          <w:rFonts w:ascii="Arial" w:eastAsia="Calibri" w:hAnsi="Arial" w:cs="Arial"/>
          <w:sz w:val="20"/>
          <w:szCs w:val="20"/>
          <w:lang w:eastAsia="nl-BE"/>
        </w:rPr>
      </w:pPr>
      <w:r>
        <w:rPr>
          <w:rFonts w:ascii="Arial" w:eastAsia="Calibri" w:hAnsi="Arial" w:cs="Arial"/>
          <w:sz w:val="20"/>
          <w:szCs w:val="20"/>
          <w:lang w:eastAsia="nl-BE"/>
        </w:rPr>
        <w:t>The Sigma Plan (</w:t>
      </w:r>
      <w:r w:rsidRPr="007367EF">
        <w:rPr>
          <w:rFonts w:ascii="Arial" w:eastAsia="Calibri" w:hAnsi="Arial" w:cs="Arial"/>
          <w:b/>
          <w:sz w:val="20"/>
          <w:szCs w:val="20"/>
          <w:lang w:eastAsia="nl-BE"/>
        </w:rPr>
        <w:t>Figure 1</w:t>
      </w:r>
      <w:r>
        <w:rPr>
          <w:rFonts w:ascii="Arial" w:eastAsia="Calibri" w:hAnsi="Arial" w:cs="Arial"/>
          <w:sz w:val="20"/>
          <w:szCs w:val="20"/>
          <w:lang w:eastAsia="nl-BE"/>
        </w:rPr>
        <w:t xml:space="preserve">) aims at reducing flood risk by the construction of flood control areas along the Scheldt estuary. </w:t>
      </w:r>
      <w:r w:rsidRPr="00E23414">
        <w:rPr>
          <w:rFonts w:ascii="Arial" w:eastAsia="Calibri" w:hAnsi="Arial" w:cs="Arial"/>
          <w:sz w:val="20"/>
          <w:szCs w:val="20"/>
          <w:lang w:eastAsia="nl-BE"/>
        </w:rPr>
        <w:t xml:space="preserve">The </w:t>
      </w:r>
      <w:r>
        <w:rPr>
          <w:rFonts w:ascii="Arial" w:eastAsia="Calibri" w:hAnsi="Arial" w:cs="Arial"/>
          <w:sz w:val="20"/>
          <w:szCs w:val="20"/>
          <w:lang w:eastAsia="nl-BE"/>
        </w:rPr>
        <w:t>flood</w:t>
      </w:r>
      <w:r w:rsidRPr="00E23414">
        <w:rPr>
          <w:rFonts w:ascii="Arial" w:eastAsia="Calibri" w:hAnsi="Arial" w:cs="Arial"/>
          <w:sz w:val="20"/>
          <w:szCs w:val="20"/>
          <w:lang w:eastAsia="nl-BE"/>
        </w:rPr>
        <w:t xml:space="preserve"> </w:t>
      </w:r>
      <w:r>
        <w:rPr>
          <w:rFonts w:ascii="Arial" w:eastAsia="Calibri" w:hAnsi="Arial" w:cs="Arial"/>
          <w:sz w:val="20"/>
          <w:szCs w:val="20"/>
          <w:lang w:eastAsia="nl-BE"/>
        </w:rPr>
        <w:t xml:space="preserve">control </w:t>
      </w:r>
      <w:r w:rsidRPr="00E23414">
        <w:rPr>
          <w:rFonts w:ascii="Arial" w:eastAsia="Calibri" w:hAnsi="Arial" w:cs="Arial"/>
          <w:sz w:val="20"/>
          <w:szCs w:val="20"/>
          <w:lang w:eastAsia="nl-BE"/>
        </w:rPr>
        <w:t xml:space="preserve">areas are designed in such a way that they are only flooded during storm tide. The flooding occurs through </w:t>
      </w:r>
      <w:r>
        <w:rPr>
          <w:rFonts w:ascii="Arial" w:eastAsia="Calibri" w:hAnsi="Arial" w:cs="Arial"/>
          <w:sz w:val="20"/>
          <w:szCs w:val="20"/>
          <w:lang w:eastAsia="nl-BE"/>
        </w:rPr>
        <w:t>overflow</w:t>
      </w:r>
      <w:r w:rsidRPr="00E23414">
        <w:rPr>
          <w:rFonts w:ascii="Arial" w:eastAsia="Calibri" w:hAnsi="Arial" w:cs="Arial"/>
          <w:sz w:val="20"/>
          <w:szCs w:val="20"/>
          <w:lang w:eastAsia="nl-BE"/>
        </w:rPr>
        <w:t xml:space="preserve"> over the embankments, filling the available storage volume. Some of these areas have been conceived as reduced tidal areas. </w:t>
      </w:r>
      <w:r>
        <w:rPr>
          <w:rFonts w:ascii="Arial" w:eastAsia="Calibri" w:hAnsi="Arial" w:cs="Arial"/>
          <w:sz w:val="20"/>
          <w:szCs w:val="20"/>
          <w:lang w:eastAsia="nl-BE"/>
        </w:rPr>
        <w:t>Via a</w:t>
      </w:r>
      <w:r w:rsidRPr="00E23414">
        <w:rPr>
          <w:rFonts w:ascii="Arial" w:eastAsia="Calibri" w:hAnsi="Arial" w:cs="Arial"/>
          <w:sz w:val="20"/>
          <w:szCs w:val="20"/>
          <w:lang w:eastAsia="nl-BE"/>
        </w:rPr>
        <w:t>n inlet part of the tidal volume enter</w:t>
      </w:r>
      <w:r>
        <w:rPr>
          <w:rFonts w:ascii="Arial" w:eastAsia="Calibri" w:hAnsi="Arial" w:cs="Arial"/>
          <w:sz w:val="20"/>
          <w:szCs w:val="20"/>
          <w:lang w:eastAsia="nl-BE"/>
        </w:rPr>
        <w:t>s the area</w:t>
      </w:r>
      <w:r w:rsidRPr="00E23414">
        <w:rPr>
          <w:rFonts w:ascii="Arial" w:eastAsia="Calibri" w:hAnsi="Arial" w:cs="Arial"/>
          <w:sz w:val="20"/>
          <w:szCs w:val="20"/>
          <w:lang w:eastAsia="nl-BE"/>
        </w:rPr>
        <w:t xml:space="preserve">, </w:t>
      </w:r>
      <w:r>
        <w:rPr>
          <w:rFonts w:ascii="Arial" w:eastAsia="Calibri" w:hAnsi="Arial" w:cs="Arial"/>
          <w:sz w:val="20"/>
          <w:szCs w:val="20"/>
          <w:lang w:eastAsia="nl-BE"/>
        </w:rPr>
        <w:t xml:space="preserve">resulting in </w:t>
      </w:r>
      <w:r w:rsidRPr="00E23414">
        <w:rPr>
          <w:rFonts w:ascii="Arial" w:eastAsia="Calibri" w:hAnsi="Arial" w:cs="Arial"/>
          <w:sz w:val="20"/>
          <w:szCs w:val="20"/>
          <w:lang w:eastAsia="nl-BE"/>
        </w:rPr>
        <w:t xml:space="preserve">an area subject to tide, </w:t>
      </w:r>
      <w:r>
        <w:rPr>
          <w:rFonts w:ascii="Arial" w:eastAsia="Calibri" w:hAnsi="Arial" w:cs="Arial"/>
          <w:sz w:val="20"/>
          <w:szCs w:val="20"/>
          <w:lang w:eastAsia="nl-BE"/>
        </w:rPr>
        <w:t xml:space="preserve">albeit </w:t>
      </w:r>
      <w:r w:rsidRPr="00E23414">
        <w:rPr>
          <w:rFonts w:ascii="Arial" w:eastAsia="Calibri" w:hAnsi="Arial" w:cs="Arial"/>
          <w:sz w:val="20"/>
          <w:szCs w:val="20"/>
          <w:lang w:eastAsia="nl-BE"/>
        </w:rPr>
        <w:t>with reduced range, allowing tidal nature to develop.</w:t>
      </w:r>
    </w:p>
    <w:p w14:paraId="0B88783D" w14:textId="77777777" w:rsidR="00AA3AA6" w:rsidRPr="003244F9" w:rsidRDefault="00AA3AA6" w:rsidP="00AA3AA6">
      <w:pPr>
        <w:spacing w:after="0" w:line="240" w:lineRule="auto"/>
        <w:jc w:val="center"/>
        <w:rPr>
          <w:rFonts w:ascii="Arial" w:eastAsia="Calibri" w:hAnsi="Arial" w:cs="Arial"/>
          <w:b/>
          <w:bCs/>
          <w:sz w:val="20"/>
          <w:szCs w:val="20"/>
          <w:lang w:eastAsia="nl-BE"/>
        </w:rPr>
      </w:pPr>
      <w:r>
        <w:rPr>
          <w:rFonts w:ascii="Arial" w:eastAsia="Calibri" w:hAnsi="Arial" w:cs="Arial"/>
          <w:noProof/>
          <w:sz w:val="20"/>
          <w:szCs w:val="20"/>
          <w:lang w:val="nl-BE" w:eastAsia="nl-BE"/>
        </w:rPr>
        <w:drawing>
          <wp:inline distT="0" distB="0" distL="0" distR="0" wp14:anchorId="0D7961A1" wp14:editId="04A30A13">
            <wp:extent cx="5760000" cy="288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00" cy="2880000"/>
                    </a:xfrm>
                    <a:prstGeom prst="rect">
                      <a:avLst/>
                    </a:prstGeom>
                    <a:noFill/>
                  </pic:spPr>
                </pic:pic>
              </a:graphicData>
            </a:graphic>
          </wp:inline>
        </w:drawing>
      </w:r>
      <w:r w:rsidRPr="007367EF">
        <w:rPr>
          <w:rFonts w:ascii="Arial" w:eastAsia="Calibri" w:hAnsi="Arial" w:cs="Arial"/>
          <w:b/>
          <w:bCs/>
          <w:sz w:val="20"/>
          <w:szCs w:val="20"/>
          <w:lang w:eastAsia="nl-BE"/>
        </w:rPr>
        <w:t xml:space="preserve"> </w:t>
      </w:r>
      <w:r w:rsidRPr="003244F9">
        <w:rPr>
          <w:rFonts w:ascii="Arial" w:eastAsia="Calibri" w:hAnsi="Arial" w:cs="Arial"/>
          <w:b/>
          <w:bCs/>
          <w:sz w:val="20"/>
          <w:szCs w:val="20"/>
          <w:lang w:eastAsia="nl-BE"/>
        </w:rPr>
        <w:t xml:space="preserve">Figure </w:t>
      </w:r>
      <w:r w:rsidRPr="003244F9">
        <w:rPr>
          <w:rFonts w:ascii="Arial" w:eastAsia="Calibri" w:hAnsi="Arial" w:cs="Arial"/>
          <w:b/>
          <w:bCs/>
          <w:sz w:val="20"/>
          <w:szCs w:val="20"/>
          <w:lang w:eastAsia="nl-BE"/>
        </w:rPr>
        <w:fldChar w:fldCharType="begin"/>
      </w:r>
      <w:r w:rsidRPr="003244F9">
        <w:rPr>
          <w:rFonts w:ascii="Arial" w:eastAsia="Calibri" w:hAnsi="Arial" w:cs="Arial"/>
          <w:b/>
          <w:bCs/>
          <w:sz w:val="20"/>
          <w:szCs w:val="20"/>
          <w:lang w:eastAsia="nl-BE"/>
        </w:rPr>
        <w:instrText xml:space="preserve"> SEQ Figure \* ARABIC </w:instrText>
      </w:r>
      <w:r w:rsidRPr="003244F9">
        <w:rPr>
          <w:rFonts w:ascii="Arial" w:eastAsia="Calibri" w:hAnsi="Arial" w:cs="Arial"/>
          <w:b/>
          <w:bCs/>
          <w:sz w:val="20"/>
          <w:szCs w:val="20"/>
          <w:lang w:eastAsia="nl-BE"/>
        </w:rPr>
        <w:fldChar w:fldCharType="separate"/>
      </w:r>
      <w:r>
        <w:rPr>
          <w:rFonts w:ascii="Arial" w:eastAsia="Calibri" w:hAnsi="Arial" w:cs="Arial"/>
          <w:b/>
          <w:bCs/>
          <w:noProof/>
          <w:sz w:val="20"/>
          <w:szCs w:val="20"/>
          <w:lang w:eastAsia="nl-BE"/>
        </w:rPr>
        <w:t>1</w:t>
      </w:r>
      <w:r w:rsidRPr="003244F9">
        <w:rPr>
          <w:rFonts w:ascii="Arial" w:eastAsia="Calibri" w:hAnsi="Arial" w:cs="Arial"/>
          <w:b/>
          <w:bCs/>
          <w:sz w:val="20"/>
          <w:szCs w:val="20"/>
          <w:lang w:eastAsia="nl-BE"/>
        </w:rPr>
        <w:fldChar w:fldCharType="end"/>
      </w:r>
      <w:r w:rsidRPr="003244F9">
        <w:rPr>
          <w:rFonts w:ascii="Arial" w:eastAsia="Calibri" w:hAnsi="Arial" w:cs="Arial"/>
          <w:b/>
          <w:bCs/>
          <w:sz w:val="20"/>
          <w:szCs w:val="20"/>
          <w:lang w:eastAsia="nl-BE"/>
        </w:rPr>
        <w:t xml:space="preserve">: </w:t>
      </w:r>
      <w:r>
        <w:rPr>
          <w:rFonts w:ascii="Arial" w:eastAsia="Calibri" w:hAnsi="Arial" w:cs="Arial"/>
          <w:b/>
          <w:bCs/>
          <w:sz w:val="20"/>
          <w:szCs w:val="20"/>
          <w:lang w:eastAsia="nl-BE"/>
        </w:rPr>
        <w:t>Situation of the Scheldt estuary, the Durme Valley, and the different areas of the Sigma Plan</w:t>
      </w:r>
    </w:p>
    <w:p w14:paraId="1D095ED9" w14:textId="77777777" w:rsidR="00AA3AA6" w:rsidRDefault="00AA3AA6" w:rsidP="00AA3AA6">
      <w:pPr>
        <w:spacing w:after="0" w:line="240" w:lineRule="auto"/>
        <w:jc w:val="both"/>
        <w:rPr>
          <w:rFonts w:ascii="Arial" w:eastAsia="Calibri" w:hAnsi="Arial" w:cs="Arial"/>
          <w:sz w:val="20"/>
          <w:szCs w:val="20"/>
          <w:lang w:eastAsia="nl-BE"/>
        </w:rPr>
      </w:pPr>
    </w:p>
    <w:p w14:paraId="725AD061" w14:textId="47B0235C" w:rsidR="008B4347" w:rsidRDefault="00AA3AA6" w:rsidP="00AA3AA6">
      <w:pPr>
        <w:spacing w:after="0" w:line="240" w:lineRule="auto"/>
        <w:jc w:val="both"/>
        <w:rPr>
          <w:rFonts w:ascii="Arial" w:eastAsia="Calibri" w:hAnsi="Arial" w:cs="Arial"/>
          <w:sz w:val="20"/>
          <w:szCs w:val="20"/>
          <w:lang w:eastAsia="nl-BE"/>
        </w:rPr>
      </w:pPr>
      <w:r w:rsidRPr="00E23414">
        <w:rPr>
          <w:rFonts w:ascii="Arial" w:eastAsia="Calibri" w:hAnsi="Arial" w:cs="Arial"/>
          <w:sz w:val="20"/>
          <w:szCs w:val="20"/>
          <w:lang w:eastAsia="nl-BE"/>
        </w:rPr>
        <w:t xml:space="preserve">The flood control areas are designed to protect the Scheldt estuary </w:t>
      </w:r>
      <w:r>
        <w:rPr>
          <w:rFonts w:ascii="Arial" w:eastAsia="Calibri" w:hAnsi="Arial" w:cs="Arial"/>
          <w:sz w:val="20"/>
          <w:szCs w:val="20"/>
          <w:lang w:eastAsia="nl-BE"/>
        </w:rPr>
        <w:t xml:space="preserve">– </w:t>
      </w:r>
      <w:r w:rsidRPr="00E23414">
        <w:rPr>
          <w:rFonts w:ascii="Arial" w:eastAsia="Calibri" w:hAnsi="Arial" w:cs="Arial"/>
          <w:sz w:val="20"/>
          <w:szCs w:val="20"/>
          <w:lang w:eastAsia="nl-BE"/>
        </w:rPr>
        <w:t>hence also the Durme Valley</w:t>
      </w:r>
      <w:r>
        <w:rPr>
          <w:rFonts w:ascii="Arial" w:eastAsia="Calibri" w:hAnsi="Arial" w:cs="Arial"/>
          <w:sz w:val="20"/>
          <w:szCs w:val="20"/>
          <w:lang w:eastAsia="nl-BE"/>
        </w:rPr>
        <w:t xml:space="preserve"> – </w:t>
      </w:r>
      <w:r w:rsidRPr="00E23414">
        <w:rPr>
          <w:rFonts w:ascii="Arial" w:eastAsia="Calibri" w:hAnsi="Arial" w:cs="Arial"/>
          <w:sz w:val="20"/>
          <w:szCs w:val="20"/>
          <w:lang w:eastAsia="nl-BE"/>
        </w:rPr>
        <w:t xml:space="preserve">against flooding, taking into account the </w:t>
      </w:r>
      <w:r>
        <w:rPr>
          <w:rFonts w:ascii="Arial" w:eastAsia="Calibri" w:hAnsi="Arial" w:cs="Arial"/>
          <w:sz w:val="20"/>
          <w:szCs w:val="20"/>
          <w:lang w:eastAsia="nl-BE"/>
        </w:rPr>
        <w:t xml:space="preserve">future </w:t>
      </w:r>
      <w:r w:rsidRPr="00E23414">
        <w:rPr>
          <w:rFonts w:ascii="Arial" w:eastAsia="Calibri" w:hAnsi="Arial" w:cs="Arial"/>
          <w:sz w:val="20"/>
          <w:szCs w:val="20"/>
          <w:lang w:eastAsia="nl-BE"/>
        </w:rPr>
        <w:t>sea level rise. It requires a strengthening and heightening of the current d</w:t>
      </w:r>
      <w:r>
        <w:rPr>
          <w:rFonts w:ascii="Arial" w:eastAsia="Calibri" w:hAnsi="Arial" w:cs="Arial"/>
          <w:sz w:val="20"/>
          <w:szCs w:val="20"/>
          <w:lang w:eastAsia="nl-BE"/>
        </w:rPr>
        <w:t>i</w:t>
      </w:r>
      <w:r w:rsidRPr="00E23414">
        <w:rPr>
          <w:rFonts w:ascii="Arial" w:eastAsia="Calibri" w:hAnsi="Arial" w:cs="Arial"/>
          <w:sz w:val="20"/>
          <w:szCs w:val="20"/>
          <w:lang w:eastAsia="nl-BE"/>
        </w:rPr>
        <w:t>kes, but also the construction of internal d</w:t>
      </w:r>
      <w:r>
        <w:rPr>
          <w:rFonts w:ascii="Arial" w:eastAsia="Calibri" w:hAnsi="Arial" w:cs="Arial"/>
          <w:sz w:val="20"/>
          <w:szCs w:val="20"/>
          <w:lang w:eastAsia="nl-BE"/>
        </w:rPr>
        <w:t>i</w:t>
      </w:r>
      <w:r w:rsidRPr="00E23414">
        <w:rPr>
          <w:rFonts w:ascii="Arial" w:eastAsia="Calibri" w:hAnsi="Arial" w:cs="Arial"/>
          <w:sz w:val="20"/>
          <w:szCs w:val="20"/>
          <w:lang w:eastAsia="nl-BE"/>
        </w:rPr>
        <w:t>kes</w:t>
      </w:r>
      <w:r>
        <w:rPr>
          <w:rFonts w:ascii="Arial" w:eastAsia="Calibri" w:hAnsi="Arial" w:cs="Arial"/>
          <w:sz w:val="20"/>
          <w:szCs w:val="20"/>
          <w:lang w:eastAsia="nl-BE"/>
        </w:rPr>
        <w:t>, so-called ‘ring’ dikes</w:t>
      </w:r>
      <w:r w:rsidRPr="00E23414">
        <w:rPr>
          <w:rFonts w:ascii="Arial" w:eastAsia="Calibri" w:hAnsi="Arial" w:cs="Arial"/>
          <w:sz w:val="20"/>
          <w:szCs w:val="20"/>
          <w:lang w:eastAsia="nl-BE"/>
        </w:rPr>
        <w:t>, to protect the hinterland, when the flood</w:t>
      </w:r>
      <w:r>
        <w:rPr>
          <w:rFonts w:ascii="Arial" w:eastAsia="Calibri" w:hAnsi="Arial" w:cs="Arial"/>
          <w:sz w:val="20"/>
          <w:szCs w:val="20"/>
          <w:lang w:eastAsia="nl-BE"/>
        </w:rPr>
        <w:t xml:space="preserve"> control</w:t>
      </w:r>
      <w:r w:rsidRPr="00E23414">
        <w:rPr>
          <w:rFonts w:ascii="Arial" w:eastAsia="Calibri" w:hAnsi="Arial" w:cs="Arial"/>
          <w:sz w:val="20"/>
          <w:szCs w:val="20"/>
          <w:lang w:eastAsia="nl-BE"/>
        </w:rPr>
        <w:t xml:space="preserve"> area is </w:t>
      </w:r>
      <w:r>
        <w:rPr>
          <w:rFonts w:ascii="Arial" w:eastAsia="Calibri" w:hAnsi="Arial" w:cs="Arial"/>
          <w:sz w:val="20"/>
          <w:szCs w:val="20"/>
          <w:lang w:eastAsia="nl-BE"/>
        </w:rPr>
        <w:t xml:space="preserve">being </w:t>
      </w:r>
      <w:r w:rsidRPr="00E23414">
        <w:rPr>
          <w:rFonts w:ascii="Arial" w:eastAsia="Calibri" w:hAnsi="Arial" w:cs="Arial"/>
          <w:sz w:val="20"/>
          <w:szCs w:val="20"/>
          <w:lang w:eastAsia="nl-BE"/>
        </w:rPr>
        <w:t>fill</w:t>
      </w:r>
      <w:r>
        <w:rPr>
          <w:rFonts w:ascii="Arial" w:eastAsia="Calibri" w:hAnsi="Arial" w:cs="Arial"/>
          <w:sz w:val="20"/>
          <w:szCs w:val="20"/>
          <w:lang w:eastAsia="nl-BE"/>
        </w:rPr>
        <w:t>ed</w:t>
      </w:r>
      <w:r w:rsidRPr="00E23414">
        <w:rPr>
          <w:rFonts w:ascii="Arial" w:eastAsia="Calibri" w:hAnsi="Arial" w:cs="Arial"/>
          <w:sz w:val="20"/>
          <w:szCs w:val="20"/>
          <w:lang w:eastAsia="nl-BE"/>
        </w:rPr>
        <w:t xml:space="preserve"> by flood water. Also the depolderised areas require the construction of </w:t>
      </w:r>
      <w:r>
        <w:rPr>
          <w:rFonts w:ascii="Arial" w:eastAsia="Calibri" w:hAnsi="Arial" w:cs="Arial"/>
          <w:sz w:val="20"/>
          <w:szCs w:val="20"/>
          <w:lang w:eastAsia="nl-BE"/>
        </w:rPr>
        <w:t xml:space="preserve">ring dikes </w:t>
      </w:r>
      <w:r w:rsidRPr="00E23414">
        <w:rPr>
          <w:rFonts w:ascii="Arial" w:eastAsia="Calibri" w:hAnsi="Arial" w:cs="Arial"/>
          <w:sz w:val="20"/>
          <w:szCs w:val="20"/>
          <w:lang w:eastAsia="nl-BE"/>
        </w:rPr>
        <w:t xml:space="preserve">to protect the hinterland. </w:t>
      </w:r>
      <w:r>
        <w:rPr>
          <w:rFonts w:ascii="Arial" w:eastAsia="Calibri" w:hAnsi="Arial" w:cs="Arial"/>
          <w:sz w:val="20"/>
          <w:szCs w:val="20"/>
          <w:lang w:eastAsia="nl-BE"/>
        </w:rPr>
        <w:t>I</w:t>
      </w:r>
      <w:r w:rsidRPr="00E23414">
        <w:rPr>
          <w:rFonts w:ascii="Arial" w:eastAsia="Calibri" w:hAnsi="Arial" w:cs="Arial"/>
          <w:sz w:val="20"/>
          <w:szCs w:val="20"/>
          <w:lang w:eastAsia="nl-BE"/>
        </w:rPr>
        <w:t>t</w:t>
      </w:r>
      <w:r>
        <w:rPr>
          <w:rFonts w:ascii="Arial" w:eastAsia="Calibri" w:hAnsi="Arial" w:cs="Arial"/>
          <w:sz w:val="20"/>
          <w:szCs w:val="20"/>
          <w:lang w:eastAsia="nl-BE"/>
        </w:rPr>
        <w:t xml:space="preserve"> is</w:t>
      </w:r>
      <w:r w:rsidRPr="00E23414">
        <w:rPr>
          <w:rFonts w:ascii="Arial" w:eastAsia="Calibri" w:hAnsi="Arial" w:cs="Arial"/>
          <w:sz w:val="20"/>
          <w:szCs w:val="20"/>
          <w:lang w:eastAsia="nl-BE"/>
        </w:rPr>
        <w:t xml:space="preserve"> obvious that the protection of the estuary, and in this particular case also the Durme Valley, requires </w:t>
      </w:r>
      <w:r>
        <w:rPr>
          <w:rFonts w:ascii="Arial" w:eastAsia="Calibri" w:hAnsi="Arial" w:cs="Arial"/>
          <w:sz w:val="20"/>
          <w:szCs w:val="20"/>
          <w:lang w:eastAsia="nl-BE"/>
        </w:rPr>
        <w:t>large amounts of sand, or more in general, granular material</w:t>
      </w:r>
      <w:r w:rsidRPr="00E23414">
        <w:rPr>
          <w:rFonts w:ascii="Arial" w:eastAsia="Calibri" w:hAnsi="Arial" w:cs="Arial"/>
          <w:sz w:val="20"/>
          <w:szCs w:val="20"/>
          <w:lang w:eastAsia="nl-BE"/>
        </w:rPr>
        <w:t>.</w:t>
      </w:r>
    </w:p>
    <w:p w14:paraId="54D0BF0D" w14:textId="77777777" w:rsidR="00AA3AA6" w:rsidRPr="00E23414" w:rsidRDefault="00AA3AA6" w:rsidP="00AA3AA6">
      <w:pPr>
        <w:spacing w:after="0" w:line="240" w:lineRule="auto"/>
        <w:jc w:val="both"/>
        <w:rPr>
          <w:rFonts w:ascii="Arial" w:eastAsia="Calibri" w:hAnsi="Arial" w:cs="Arial"/>
          <w:b/>
          <w:bCs/>
          <w:sz w:val="20"/>
          <w:szCs w:val="20"/>
          <w:lang w:val="en-US" w:eastAsia="nl-BE"/>
        </w:rPr>
      </w:pPr>
    </w:p>
    <w:p w14:paraId="6AFA0DC0" w14:textId="40ED4852" w:rsidR="00AA3AA6" w:rsidRPr="00AA3AA6" w:rsidRDefault="00AA3AA6" w:rsidP="00AA3AA6">
      <w:pPr>
        <w:keepNext/>
        <w:keepLines/>
        <w:spacing w:after="240"/>
        <w:jc w:val="both"/>
        <w:rPr>
          <w:rFonts w:ascii="Arial" w:eastAsia="Calibri" w:hAnsi="Arial" w:cs="Arial"/>
          <w:b/>
          <w:bCs/>
          <w:sz w:val="20"/>
          <w:szCs w:val="20"/>
          <w:lang w:eastAsia="nl-BE"/>
        </w:rPr>
      </w:pPr>
      <w:r w:rsidRPr="00AA3AA6">
        <w:rPr>
          <w:rFonts w:ascii="Arial" w:eastAsia="Calibri" w:hAnsi="Arial" w:cs="Arial"/>
          <w:b/>
          <w:bCs/>
          <w:sz w:val="20"/>
          <w:szCs w:val="20"/>
          <w:lang w:eastAsia="nl-BE"/>
        </w:rPr>
        <w:t>2.2 The Durme River Valley Restoration Plan</w:t>
      </w:r>
    </w:p>
    <w:p w14:paraId="18929E07" w14:textId="13F97757" w:rsidR="00E23414" w:rsidRDefault="00E23414" w:rsidP="00AA3AA6">
      <w:pPr>
        <w:spacing w:after="0" w:line="240" w:lineRule="auto"/>
        <w:jc w:val="both"/>
        <w:rPr>
          <w:rFonts w:ascii="Arial" w:eastAsia="Calibri" w:hAnsi="Arial" w:cs="Arial"/>
          <w:sz w:val="20"/>
          <w:szCs w:val="20"/>
          <w:lang w:eastAsia="nl-BE"/>
        </w:rPr>
      </w:pPr>
      <w:r w:rsidRPr="00E23414">
        <w:rPr>
          <w:rFonts w:ascii="Arial" w:eastAsia="Calibri" w:hAnsi="Arial" w:cs="Arial"/>
          <w:sz w:val="20"/>
          <w:szCs w:val="20"/>
          <w:lang w:eastAsia="nl-BE"/>
        </w:rPr>
        <w:t xml:space="preserve">As part of the Sigma plan to protect the Scheldt estuary against flooding, and to restore ecosystem services and nature in the Scheldt </w:t>
      </w:r>
      <w:r w:rsidR="00841059">
        <w:rPr>
          <w:rFonts w:ascii="Arial" w:eastAsia="Calibri" w:hAnsi="Arial" w:cs="Arial"/>
          <w:sz w:val="20"/>
          <w:szCs w:val="20"/>
          <w:lang w:eastAsia="nl-BE"/>
        </w:rPr>
        <w:t>estuary</w:t>
      </w:r>
      <w:r w:rsidRPr="00E23414">
        <w:rPr>
          <w:rFonts w:ascii="Arial" w:eastAsia="Calibri" w:hAnsi="Arial" w:cs="Arial"/>
          <w:sz w:val="20"/>
          <w:szCs w:val="20"/>
          <w:lang w:eastAsia="nl-BE"/>
        </w:rPr>
        <w:t xml:space="preserve">, the Durme River Valley Restoration Plan was </w:t>
      </w:r>
      <w:r w:rsidR="00841059">
        <w:rPr>
          <w:rFonts w:ascii="Arial" w:eastAsia="Calibri" w:hAnsi="Arial" w:cs="Arial"/>
          <w:sz w:val="20"/>
          <w:szCs w:val="20"/>
          <w:lang w:eastAsia="nl-BE"/>
        </w:rPr>
        <w:t>developed</w:t>
      </w:r>
      <w:r w:rsidRPr="00E23414">
        <w:rPr>
          <w:rFonts w:ascii="Arial" w:eastAsia="Calibri" w:hAnsi="Arial" w:cs="Arial"/>
          <w:sz w:val="20"/>
          <w:szCs w:val="20"/>
          <w:lang w:eastAsia="nl-BE"/>
        </w:rPr>
        <w:t xml:space="preserve">. </w:t>
      </w:r>
      <w:r w:rsidRPr="00E23414">
        <w:rPr>
          <w:rFonts w:ascii="Arial" w:eastAsia="Calibri" w:hAnsi="Arial" w:cs="Arial"/>
          <w:sz w:val="20"/>
          <w:szCs w:val="20"/>
          <w:lang w:eastAsia="nl-BE"/>
        </w:rPr>
        <w:lastRenderedPageBreak/>
        <w:t xml:space="preserve">This includes the construction of flood </w:t>
      </w:r>
      <w:r w:rsidR="00841059">
        <w:rPr>
          <w:rFonts w:ascii="Arial" w:eastAsia="Calibri" w:hAnsi="Arial" w:cs="Arial"/>
          <w:sz w:val="20"/>
          <w:szCs w:val="20"/>
          <w:lang w:eastAsia="nl-BE"/>
        </w:rPr>
        <w:t xml:space="preserve">control </w:t>
      </w:r>
      <w:r w:rsidRPr="00E23414">
        <w:rPr>
          <w:rFonts w:ascii="Arial" w:eastAsia="Calibri" w:hAnsi="Arial" w:cs="Arial"/>
          <w:sz w:val="20"/>
          <w:szCs w:val="20"/>
          <w:lang w:eastAsia="nl-BE"/>
        </w:rPr>
        <w:t>areas, depoldering and the restoration of the river channel and its functions, and rejuvenation of the estuarine nature, partially based on the revalorisation of the sediment</w:t>
      </w:r>
      <w:r w:rsidR="006261A0">
        <w:rPr>
          <w:rFonts w:ascii="Arial" w:eastAsia="Calibri" w:hAnsi="Arial" w:cs="Arial"/>
          <w:sz w:val="20"/>
          <w:szCs w:val="20"/>
          <w:lang w:eastAsia="nl-BE"/>
        </w:rPr>
        <w:t xml:space="preserve"> (Adams et al. 2013, 2015)</w:t>
      </w:r>
      <w:r w:rsidRPr="00E23414">
        <w:rPr>
          <w:rFonts w:ascii="Arial" w:eastAsia="Calibri" w:hAnsi="Arial" w:cs="Arial"/>
          <w:sz w:val="20"/>
          <w:szCs w:val="20"/>
          <w:lang w:eastAsia="nl-BE"/>
        </w:rPr>
        <w:t>.</w:t>
      </w:r>
    </w:p>
    <w:p w14:paraId="368078CD" w14:textId="77777777" w:rsidR="00E23414" w:rsidRPr="00E23414" w:rsidRDefault="00E23414" w:rsidP="00E23414">
      <w:pPr>
        <w:spacing w:after="0" w:line="240" w:lineRule="auto"/>
        <w:jc w:val="both"/>
        <w:rPr>
          <w:rFonts w:ascii="Arial" w:eastAsia="Calibri" w:hAnsi="Arial" w:cs="Arial"/>
          <w:sz w:val="20"/>
          <w:szCs w:val="20"/>
          <w:lang w:eastAsia="nl-BE"/>
        </w:rPr>
      </w:pPr>
    </w:p>
    <w:p w14:paraId="4BC537F7" w14:textId="6DEA8AFB" w:rsidR="00E23414" w:rsidRPr="00E23414" w:rsidRDefault="00E23414" w:rsidP="00E23414">
      <w:pPr>
        <w:spacing w:after="0" w:line="240" w:lineRule="auto"/>
        <w:jc w:val="both"/>
        <w:rPr>
          <w:rFonts w:ascii="Arial" w:eastAsia="Calibri" w:hAnsi="Arial" w:cs="Arial"/>
          <w:sz w:val="20"/>
          <w:szCs w:val="20"/>
          <w:lang w:eastAsia="nl-BE"/>
        </w:rPr>
      </w:pPr>
      <w:r w:rsidRPr="00E23414">
        <w:rPr>
          <w:rFonts w:ascii="Arial" w:eastAsia="Calibri" w:hAnsi="Arial" w:cs="Arial"/>
          <w:sz w:val="20"/>
          <w:szCs w:val="20"/>
          <w:lang w:eastAsia="nl-BE"/>
        </w:rPr>
        <w:t>A new cross section</w:t>
      </w:r>
      <w:r w:rsidR="00841059">
        <w:rPr>
          <w:rFonts w:ascii="Arial" w:eastAsia="Calibri" w:hAnsi="Arial" w:cs="Arial"/>
          <w:sz w:val="20"/>
          <w:szCs w:val="20"/>
          <w:lang w:eastAsia="nl-BE"/>
        </w:rPr>
        <w:t xml:space="preserve"> for the Durme</w:t>
      </w:r>
      <w:r w:rsidRPr="00E23414">
        <w:rPr>
          <w:rFonts w:ascii="Arial" w:eastAsia="Calibri" w:hAnsi="Arial" w:cs="Arial"/>
          <w:sz w:val="20"/>
          <w:szCs w:val="20"/>
          <w:lang w:eastAsia="nl-BE"/>
        </w:rPr>
        <w:t xml:space="preserve"> </w:t>
      </w:r>
      <w:r w:rsidR="003B6E47">
        <w:rPr>
          <w:rFonts w:ascii="Arial" w:eastAsia="Calibri" w:hAnsi="Arial" w:cs="Arial"/>
          <w:sz w:val="20"/>
          <w:szCs w:val="20"/>
          <w:lang w:eastAsia="nl-BE"/>
        </w:rPr>
        <w:t>(</w:t>
      </w:r>
      <w:r w:rsidR="003B6E47" w:rsidRPr="003B6E47">
        <w:rPr>
          <w:rFonts w:ascii="Arial" w:eastAsia="Calibri" w:hAnsi="Arial" w:cs="Arial"/>
          <w:b/>
          <w:sz w:val="20"/>
          <w:szCs w:val="20"/>
          <w:lang w:eastAsia="nl-BE"/>
        </w:rPr>
        <w:t xml:space="preserve">Figure </w:t>
      </w:r>
      <w:r w:rsidR="007367EF">
        <w:rPr>
          <w:rFonts w:ascii="Arial" w:eastAsia="Calibri" w:hAnsi="Arial" w:cs="Arial"/>
          <w:b/>
          <w:sz w:val="20"/>
          <w:szCs w:val="20"/>
          <w:lang w:eastAsia="nl-BE"/>
        </w:rPr>
        <w:t>2</w:t>
      </w:r>
      <w:r w:rsidR="003B6E47">
        <w:rPr>
          <w:rFonts w:ascii="Arial" w:eastAsia="Calibri" w:hAnsi="Arial" w:cs="Arial"/>
          <w:sz w:val="20"/>
          <w:szCs w:val="20"/>
          <w:lang w:eastAsia="nl-BE"/>
        </w:rPr>
        <w:t xml:space="preserve">) </w:t>
      </w:r>
      <w:r w:rsidRPr="00E23414">
        <w:rPr>
          <w:rFonts w:ascii="Arial" w:eastAsia="Calibri" w:hAnsi="Arial" w:cs="Arial"/>
          <w:sz w:val="20"/>
          <w:szCs w:val="20"/>
          <w:lang w:eastAsia="nl-BE"/>
        </w:rPr>
        <w:t xml:space="preserve">was designed to accommodate the different requirements of a </w:t>
      </w:r>
      <w:r w:rsidR="00841059" w:rsidRPr="00E23414">
        <w:rPr>
          <w:rFonts w:ascii="Arial" w:eastAsia="Calibri" w:hAnsi="Arial" w:cs="Arial"/>
          <w:sz w:val="20"/>
          <w:szCs w:val="20"/>
          <w:lang w:eastAsia="nl-BE"/>
        </w:rPr>
        <w:t>well</w:t>
      </w:r>
      <w:r w:rsidR="00841059">
        <w:rPr>
          <w:rFonts w:ascii="Arial" w:eastAsia="Calibri" w:hAnsi="Arial" w:cs="Arial"/>
          <w:sz w:val="20"/>
          <w:szCs w:val="20"/>
          <w:lang w:eastAsia="nl-BE"/>
        </w:rPr>
        <w:t>-</w:t>
      </w:r>
      <w:r w:rsidRPr="00E23414">
        <w:rPr>
          <w:rFonts w:ascii="Arial" w:eastAsia="Calibri" w:hAnsi="Arial" w:cs="Arial"/>
          <w:sz w:val="20"/>
          <w:szCs w:val="20"/>
          <w:lang w:eastAsia="nl-BE"/>
        </w:rPr>
        <w:t>function</w:t>
      </w:r>
      <w:r w:rsidR="00841059">
        <w:rPr>
          <w:rFonts w:ascii="Arial" w:eastAsia="Calibri" w:hAnsi="Arial" w:cs="Arial"/>
          <w:sz w:val="20"/>
          <w:szCs w:val="20"/>
          <w:lang w:eastAsia="nl-BE"/>
        </w:rPr>
        <w:t>ing</w:t>
      </w:r>
      <w:r w:rsidRPr="00E23414">
        <w:rPr>
          <w:rFonts w:ascii="Arial" w:eastAsia="Calibri" w:hAnsi="Arial" w:cs="Arial"/>
          <w:sz w:val="20"/>
          <w:szCs w:val="20"/>
          <w:lang w:eastAsia="nl-BE"/>
        </w:rPr>
        <w:t xml:space="preserve"> river system:</w:t>
      </w:r>
    </w:p>
    <w:p w14:paraId="6800D083" w14:textId="18ABB0E3" w:rsidR="00E23414" w:rsidRPr="00E23414" w:rsidRDefault="009E4071" w:rsidP="00E23414">
      <w:pPr>
        <w:pStyle w:val="ListParagraph"/>
        <w:numPr>
          <w:ilvl w:val="0"/>
          <w:numId w:val="17"/>
        </w:numPr>
        <w:jc w:val="both"/>
        <w:rPr>
          <w:rFonts w:ascii="Arial" w:eastAsia="Calibri" w:hAnsi="Arial" w:cs="Arial"/>
          <w:sz w:val="20"/>
          <w:szCs w:val="20"/>
          <w:lang w:eastAsia="nl-BE"/>
        </w:rPr>
      </w:pPr>
      <w:r>
        <w:rPr>
          <w:rFonts w:ascii="Arial" w:eastAsia="Calibri" w:hAnsi="Arial" w:cs="Arial"/>
          <w:sz w:val="20"/>
          <w:szCs w:val="20"/>
          <w:lang w:eastAsia="nl-BE"/>
        </w:rPr>
        <w:t>The cross section is sufficiently w</w:t>
      </w:r>
      <w:r w:rsidR="00E23414" w:rsidRPr="00E23414">
        <w:rPr>
          <w:rFonts w:ascii="Arial" w:eastAsia="Calibri" w:hAnsi="Arial" w:cs="Arial"/>
          <w:sz w:val="20"/>
          <w:szCs w:val="20"/>
          <w:lang w:eastAsia="nl-BE"/>
        </w:rPr>
        <w:t>ide and deep to provide the necessary conveyance for drainage of flood water, to partially restore the gravitational drainage, to increase the volume to improve the self-dredging character of the river. Moreover a pumping station was designed and constructed in Lokeren at the former connection with the upstream part of the canal. This pumping station allows flood relief of the upstream catchment, but can also be used to contribute to the sediment management by flushing the tidal Durme.</w:t>
      </w:r>
    </w:p>
    <w:p w14:paraId="024C2894" w14:textId="04DAC49F" w:rsidR="00E23414" w:rsidRPr="00E23414" w:rsidRDefault="00E23414" w:rsidP="00E23414">
      <w:pPr>
        <w:pStyle w:val="ListParagraph"/>
        <w:numPr>
          <w:ilvl w:val="0"/>
          <w:numId w:val="17"/>
        </w:numPr>
        <w:jc w:val="both"/>
        <w:rPr>
          <w:rFonts w:ascii="Arial" w:eastAsia="Calibri" w:hAnsi="Arial" w:cs="Arial"/>
          <w:sz w:val="20"/>
          <w:szCs w:val="20"/>
          <w:lang w:eastAsia="nl-BE"/>
        </w:rPr>
      </w:pPr>
      <w:r w:rsidRPr="00E23414">
        <w:rPr>
          <w:rFonts w:ascii="Arial" w:eastAsia="Calibri" w:hAnsi="Arial" w:cs="Arial"/>
          <w:sz w:val="20"/>
          <w:szCs w:val="20"/>
          <w:lang w:eastAsia="nl-BE"/>
        </w:rPr>
        <w:t xml:space="preserve">The </w:t>
      </w:r>
      <w:r w:rsidR="009E4071">
        <w:rPr>
          <w:rFonts w:ascii="Arial" w:eastAsia="Calibri" w:hAnsi="Arial" w:cs="Arial"/>
          <w:sz w:val="20"/>
          <w:szCs w:val="20"/>
          <w:lang w:eastAsia="nl-BE"/>
        </w:rPr>
        <w:t xml:space="preserve">cross </w:t>
      </w:r>
      <w:r w:rsidRPr="00E23414">
        <w:rPr>
          <w:rFonts w:ascii="Arial" w:eastAsia="Calibri" w:hAnsi="Arial" w:cs="Arial"/>
          <w:sz w:val="20"/>
          <w:szCs w:val="20"/>
          <w:lang w:eastAsia="nl-BE"/>
        </w:rPr>
        <w:t xml:space="preserve">section was designed to increase the </w:t>
      </w:r>
      <w:r w:rsidR="009E4071">
        <w:rPr>
          <w:rFonts w:ascii="Arial" w:eastAsia="Calibri" w:hAnsi="Arial" w:cs="Arial"/>
          <w:sz w:val="20"/>
          <w:szCs w:val="20"/>
          <w:lang w:eastAsia="nl-BE"/>
        </w:rPr>
        <w:t xml:space="preserve">area </w:t>
      </w:r>
      <w:r w:rsidRPr="00E23414">
        <w:rPr>
          <w:rFonts w:ascii="Arial" w:eastAsia="Calibri" w:hAnsi="Arial" w:cs="Arial"/>
          <w:sz w:val="20"/>
          <w:szCs w:val="20"/>
          <w:lang w:eastAsia="nl-BE"/>
        </w:rPr>
        <w:t xml:space="preserve">of </w:t>
      </w:r>
      <w:r w:rsidR="009E4071">
        <w:rPr>
          <w:rFonts w:ascii="Arial" w:eastAsia="Calibri" w:hAnsi="Arial" w:cs="Arial"/>
          <w:sz w:val="20"/>
          <w:szCs w:val="20"/>
          <w:lang w:eastAsia="nl-BE"/>
        </w:rPr>
        <w:t xml:space="preserve">valuable </w:t>
      </w:r>
      <w:r w:rsidRPr="00E23414">
        <w:rPr>
          <w:rFonts w:ascii="Arial" w:eastAsia="Calibri" w:hAnsi="Arial" w:cs="Arial"/>
          <w:sz w:val="20"/>
          <w:szCs w:val="20"/>
          <w:lang w:eastAsia="nl-BE"/>
        </w:rPr>
        <w:t>tidal nature. The area of tidal marshes and mudflat</w:t>
      </w:r>
      <w:r w:rsidR="009E4071">
        <w:rPr>
          <w:rFonts w:ascii="Arial" w:eastAsia="Calibri" w:hAnsi="Arial" w:cs="Arial"/>
          <w:sz w:val="20"/>
          <w:szCs w:val="20"/>
          <w:lang w:eastAsia="nl-BE"/>
        </w:rPr>
        <w:t>s</w:t>
      </w:r>
      <w:r w:rsidRPr="00E23414">
        <w:rPr>
          <w:rFonts w:ascii="Arial" w:eastAsia="Calibri" w:hAnsi="Arial" w:cs="Arial"/>
          <w:sz w:val="20"/>
          <w:szCs w:val="20"/>
          <w:lang w:eastAsia="nl-BE"/>
        </w:rPr>
        <w:t xml:space="preserve"> lost through works of widening the channel, is compensated by a gain in area by the rejuvenation of the once silted areas in the upstream end.</w:t>
      </w:r>
    </w:p>
    <w:p w14:paraId="3EBD7A53" w14:textId="57B5B099" w:rsidR="00E23414" w:rsidRPr="00E23414" w:rsidRDefault="00E23414" w:rsidP="00E23414">
      <w:pPr>
        <w:pStyle w:val="ListParagraph"/>
        <w:numPr>
          <w:ilvl w:val="0"/>
          <w:numId w:val="17"/>
        </w:numPr>
        <w:jc w:val="both"/>
        <w:rPr>
          <w:rFonts w:ascii="Arial" w:eastAsia="Calibri" w:hAnsi="Arial" w:cs="Arial"/>
          <w:sz w:val="20"/>
          <w:szCs w:val="20"/>
          <w:lang w:eastAsia="nl-BE"/>
        </w:rPr>
      </w:pPr>
      <w:r w:rsidRPr="00E23414">
        <w:rPr>
          <w:rFonts w:ascii="Arial" w:eastAsia="Calibri" w:hAnsi="Arial" w:cs="Arial"/>
          <w:sz w:val="20"/>
          <w:szCs w:val="20"/>
          <w:lang w:eastAsia="nl-BE"/>
        </w:rPr>
        <w:t xml:space="preserve">In the meantime the widening has to provide the necessary sediment for the purpose of constructing the flood </w:t>
      </w:r>
      <w:r w:rsidR="009E4071">
        <w:rPr>
          <w:rFonts w:ascii="Arial" w:eastAsia="Calibri" w:hAnsi="Arial" w:cs="Arial"/>
          <w:sz w:val="20"/>
          <w:szCs w:val="20"/>
          <w:lang w:eastAsia="nl-BE"/>
        </w:rPr>
        <w:t xml:space="preserve">control </w:t>
      </w:r>
      <w:r w:rsidRPr="00E23414">
        <w:rPr>
          <w:rFonts w:ascii="Arial" w:eastAsia="Calibri" w:hAnsi="Arial" w:cs="Arial"/>
          <w:sz w:val="20"/>
          <w:szCs w:val="20"/>
          <w:lang w:eastAsia="nl-BE"/>
        </w:rPr>
        <w:t>areas, and to protect the hinterland of the depolderised areas.</w:t>
      </w:r>
    </w:p>
    <w:p w14:paraId="25BA09DA" w14:textId="77777777" w:rsidR="00E23414" w:rsidRDefault="00E23414" w:rsidP="00E23414">
      <w:pPr>
        <w:spacing w:after="0" w:line="240" w:lineRule="auto"/>
        <w:jc w:val="center"/>
        <w:rPr>
          <w:rFonts w:ascii="Arial" w:eastAsia="Calibri" w:hAnsi="Arial" w:cs="Arial"/>
          <w:b/>
          <w:bCs/>
          <w:sz w:val="20"/>
          <w:szCs w:val="20"/>
          <w:lang w:eastAsia="nl-BE"/>
        </w:rPr>
      </w:pPr>
      <w:r w:rsidRPr="00A334F9">
        <w:rPr>
          <w:noProof/>
          <w:lang w:val="nl-BE" w:eastAsia="nl-BE"/>
        </w:rPr>
        <w:drawing>
          <wp:inline distT="0" distB="0" distL="0" distR="0" wp14:anchorId="34B9AA91" wp14:editId="55BCE19B">
            <wp:extent cx="4084225" cy="1936765"/>
            <wp:effectExtent l="0" t="0" r="0" b="6350"/>
            <wp:docPr id="1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pic:cNvPicPr>
                  </pic:nvPicPr>
                  <pic:blipFill>
                    <a:blip r:embed="rId10"/>
                    <a:stretch>
                      <a:fillRect/>
                    </a:stretch>
                  </pic:blipFill>
                  <pic:spPr>
                    <a:xfrm>
                      <a:off x="0" y="0"/>
                      <a:ext cx="4097100" cy="1942870"/>
                    </a:xfrm>
                    <a:prstGeom prst="rect">
                      <a:avLst/>
                    </a:prstGeom>
                  </pic:spPr>
                </pic:pic>
              </a:graphicData>
            </a:graphic>
          </wp:inline>
        </w:drawing>
      </w:r>
      <w:bookmarkStart w:id="1" w:name="_Ref508181315"/>
    </w:p>
    <w:p w14:paraId="3A398316" w14:textId="61F40F12" w:rsidR="00E23414" w:rsidRPr="003244F9" w:rsidRDefault="00E23414" w:rsidP="00E23414">
      <w:pPr>
        <w:spacing w:after="0" w:line="240" w:lineRule="auto"/>
        <w:jc w:val="center"/>
        <w:rPr>
          <w:rFonts w:ascii="Arial" w:eastAsia="Calibri" w:hAnsi="Arial" w:cs="Arial"/>
          <w:b/>
          <w:bCs/>
          <w:sz w:val="20"/>
          <w:szCs w:val="20"/>
          <w:lang w:eastAsia="nl-BE"/>
        </w:rPr>
      </w:pPr>
      <w:r w:rsidRPr="003244F9">
        <w:rPr>
          <w:rFonts w:ascii="Arial" w:eastAsia="Calibri" w:hAnsi="Arial" w:cs="Arial"/>
          <w:b/>
          <w:bCs/>
          <w:sz w:val="20"/>
          <w:szCs w:val="20"/>
          <w:lang w:eastAsia="nl-BE"/>
        </w:rPr>
        <w:t xml:space="preserve">Figure </w:t>
      </w:r>
      <w:bookmarkEnd w:id="1"/>
      <w:r w:rsidR="007367EF">
        <w:rPr>
          <w:rFonts w:ascii="Arial" w:eastAsia="Calibri" w:hAnsi="Arial" w:cs="Arial"/>
          <w:b/>
          <w:bCs/>
          <w:sz w:val="20"/>
          <w:szCs w:val="20"/>
          <w:lang w:eastAsia="nl-BE"/>
        </w:rPr>
        <w:t>2</w:t>
      </w:r>
      <w:r w:rsidRPr="003244F9">
        <w:rPr>
          <w:rFonts w:ascii="Arial" w:eastAsia="Calibri" w:hAnsi="Arial" w:cs="Arial"/>
          <w:b/>
          <w:bCs/>
          <w:sz w:val="20"/>
          <w:szCs w:val="20"/>
          <w:lang w:eastAsia="nl-BE"/>
        </w:rPr>
        <w:t xml:space="preserve">: </w:t>
      </w:r>
      <w:r w:rsidR="009E4071">
        <w:rPr>
          <w:rFonts w:ascii="Arial" w:eastAsia="Calibri" w:hAnsi="Arial" w:cs="Arial"/>
          <w:b/>
          <w:bCs/>
          <w:sz w:val="20"/>
          <w:szCs w:val="20"/>
          <w:lang w:eastAsia="nl-BE"/>
        </w:rPr>
        <w:t>Example of the c</w:t>
      </w:r>
      <w:r w:rsidR="00E00FFE">
        <w:rPr>
          <w:rFonts w:ascii="Arial" w:eastAsia="Calibri" w:hAnsi="Arial" w:cs="Arial"/>
          <w:b/>
          <w:bCs/>
          <w:sz w:val="20"/>
          <w:szCs w:val="20"/>
          <w:lang w:eastAsia="nl-BE"/>
        </w:rPr>
        <w:t xml:space="preserve">ross section of the existing and new Durme, showing the increase in section area and creation of suitable surface for </w:t>
      </w:r>
      <w:r w:rsidR="009E4071">
        <w:rPr>
          <w:rFonts w:ascii="Arial" w:eastAsia="Calibri" w:hAnsi="Arial" w:cs="Arial"/>
          <w:b/>
          <w:bCs/>
          <w:sz w:val="20"/>
          <w:szCs w:val="20"/>
          <w:lang w:eastAsia="nl-BE"/>
        </w:rPr>
        <w:t xml:space="preserve">rejuvenation of </w:t>
      </w:r>
      <w:r w:rsidR="00E00FFE">
        <w:rPr>
          <w:rFonts w:ascii="Arial" w:eastAsia="Calibri" w:hAnsi="Arial" w:cs="Arial"/>
          <w:b/>
          <w:bCs/>
          <w:sz w:val="20"/>
          <w:szCs w:val="20"/>
          <w:lang w:eastAsia="nl-BE"/>
        </w:rPr>
        <w:t>the tidal marshes</w:t>
      </w:r>
    </w:p>
    <w:p w14:paraId="16194348" w14:textId="77777777" w:rsidR="00E23414" w:rsidRPr="00E23414" w:rsidRDefault="00E23414" w:rsidP="00E23414">
      <w:pPr>
        <w:spacing w:after="0" w:line="240" w:lineRule="auto"/>
        <w:jc w:val="both"/>
        <w:rPr>
          <w:rFonts w:ascii="Arial" w:eastAsia="Calibri" w:hAnsi="Arial" w:cs="Arial"/>
          <w:sz w:val="20"/>
          <w:szCs w:val="20"/>
          <w:lang w:eastAsia="nl-BE"/>
        </w:rPr>
      </w:pPr>
    </w:p>
    <w:p w14:paraId="4ABFF8E1" w14:textId="53114052" w:rsidR="00E23414" w:rsidRPr="00E23414" w:rsidRDefault="00E23414" w:rsidP="00E23414">
      <w:pPr>
        <w:numPr>
          <w:ilvl w:val="0"/>
          <w:numId w:val="6"/>
        </w:numPr>
        <w:tabs>
          <w:tab w:val="clear" w:pos="3257"/>
          <w:tab w:val="num" w:pos="705"/>
        </w:tabs>
        <w:spacing w:after="240" w:line="240" w:lineRule="auto"/>
        <w:ind w:left="705"/>
        <w:jc w:val="both"/>
        <w:rPr>
          <w:rFonts w:ascii="Arial" w:eastAsia="Calibri" w:hAnsi="Arial" w:cs="Arial"/>
          <w:b/>
          <w:bCs/>
          <w:sz w:val="20"/>
          <w:szCs w:val="20"/>
          <w:lang w:val="en-US" w:eastAsia="nl-BE"/>
        </w:rPr>
      </w:pPr>
      <w:r w:rsidRPr="00E23414">
        <w:rPr>
          <w:rFonts w:ascii="Arial" w:eastAsia="Calibri" w:hAnsi="Arial" w:cs="Arial"/>
          <w:b/>
          <w:bCs/>
          <w:sz w:val="20"/>
          <w:szCs w:val="20"/>
          <w:lang w:val="en-US" w:eastAsia="nl-BE"/>
        </w:rPr>
        <w:t>THE DURME VALLEY RESTORATION PLAN</w:t>
      </w:r>
      <w:r w:rsidR="00F278D3">
        <w:rPr>
          <w:rFonts w:ascii="Arial" w:eastAsia="Calibri" w:hAnsi="Arial" w:cs="Arial"/>
          <w:b/>
          <w:bCs/>
          <w:sz w:val="20"/>
          <w:szCs w:val="20"/>
          <w:lang w:val="en-US" w:eastAsia="nl-BE"/>
        </w:rPr>
        <w:t xml:space="preserve"> AS</w:t>
      </w:r>
      <w:r w:rsidR="00F278D3" w:rsidRPr="00E23414">
        <w:rPr>
          <w:rFonts w:ascii="Arial" w:eastAsia="Calibri" w:hAnsi="Arial" w:cs="Arial"/>
          <w:b/>
          <w:bCs/>
          <w:sz w:val="20"/>
          <w:szCs w:val="20"/>
          <w:lang w:val="en-US" w:eastAsia="nl-BE"/>
        </w:rPr>
        <w:t xml:space="preserve"> </w:t>
      </w:r>
      <w:r w:rsidRPr="00E23414">
        <w:rPr>
          <w:rFonts w:ascii="Arial" w:eastAsia="Calibri" w:hAnsi="Arial" w:cs="Arial"/>
          <w:b/>
          <w:bCs/>
          <w:sz w:val="20"/>
          <w:szCs w:val="20"/>
          <w:lang w:val="en-US" w:eastAsia="nl-BE"/>
        </w:rPr>
        <w:t>A SEDIMENT MANAGEMENT PLAN</w:t>
      </w:r>
    </w:p>
    <w:p w14:paraId="2321966F" w14:textId="28193EDD" w:rsidR="00F278D3" w:rsidRPr="00F278D3" w:rsidRDefault="00F278D3" w:rsidP="00F278D3">
      <w:pPr>
        <w:keepNext/>
        <w:keepLines/>
        <w:spacing w:after="240"/>
        <w:jc w:val="both"/>
        <w:rPr>
          <w:rFonts w:ascii="Arial" w:eastAsia="Calibri" w:hAnsi="Arial" w:cs="Arial"/>
          <w:b/>
          <w:bCs/>
          <w:sz w:val="20"/>
          <w:szCs w:val="20"/>
          <w:lang w:eastAsia="nl-BE"/>
        </w:rPr>
      </w:pPr>
      <w:r w:rsidRPr="00F278D3">
        <w:rPr>
          <w:rFonts w:ascii="Arial" w:eastAsia="Calibri" w:hAnsi="Arial" w:cs="Arial"/>
          <w:b/>
          <w:bCs/>
          <w:sz w:val="20"/>
          <w:szCs w:val="20"/>
          <w:lang w:eastAsia="nl-BE"/>
        </w:rPr>
        <w:t xml:space="preserve">3.1 </w:t>
      </w:r>
      <w:r>
        <w:rPr>
          <w:rFonts w:ascii="Arial" w:eastAsia="Calibri" w:hAnsi="Arial" w:cs="Arial"/>
          <w:b/>
          <w:bCs/>
          <w:sz w:val="20"/>
          <w:szCs w:val="20"/>
          <w:lang w:eastAsia="nl-BE"/>
        </w:rPr>
        <w:t>S</w:t>
      </w:r>
      <w:r w:rsidRPr="00F278D3">
        <w:rPr>
          <w:rFonts w:ascii="Arial" w:eastAsia="Calibri" w:hAnsi="Arial" w:cs="Arial"/>
          <w:b/>
          <w:bCs/>
          <w:sz w:val="20"/>
          <w:szCs w:val="20"/>
          <w:lang w:eastAsia="nl-BE"/>
        </w:rPr>
        <w:t xml:space="preserve">ediment management </w:t>
      </w:r>
      <w:r>
        <w:rPr>
          <w:rFonts w:ascii="Arial" w:eastAsia="Calibri" w:hAnsi="Arial" w:cs="Arial"/>
          <w:b/>
          <w:bCs/>
          <w:sz w:val="20"/>
          <w:szCs w:val="20"/>
          <w:lang w:eastAsia="nl-BE"/>
        </w:rPr>
        <w:t xml:space="preserve">within the </w:t>
      </w:r>
      <w:r w:rsidRPr="00F278D3">
        <w:rPr>
          <w:rFonts w:ascii="Arial" w:eastAsia="Calibri" w:hAnsi="Arial" w:cs="Arial"/>
          <w:b/>
          <w:bCs/>
          <w:sz w:val="20"/>
          <w:szCs w:val="20"/>
          <w:lang w:eastAsia="nl-BE"/>
        </w:rPr>
        <w:t>project</w:t>
      </w:r>
    </w:p>
    <w:p w14:paraId="41BBB052" w14:textId="61CDF8FD" w:rsidR="00E23414" w:rsidRDefault="00AA3AA6" w:rsidP="00E23414">
      <w:pPr>
        <w:spacing w:after="0" w:line="240" w:lineRule="auto"/>
        <w:jc w:val="both"/>
        <w:rPr>
          <w:rFonts w:ascii="Arial" w:eastAsia="Calibri" w:hAnsi="Arial" w:cs="Arial"/>
          <w:sz w:val="20"/>
          <w:szCs w:val="20"/>
          <w:lang w:eastAsia="nl-BE"/>
        </w:rPr>
      </w:pPr>
      <w:r w:rsidRPr="00E23414">
        <w:rPr>
          <w:rFonts w:ascii="Arial" w:eastAsia="Calibri" w:hAnsi="Arial" w:cs="Arial"/>
          <w:sz w:val="20"/>
          <w:szCs w:val="20"/>
          <w:lang w:eastAsia="nl-BE"/>
        </w:rPr>
        <w:t xml:space="preserve">A major challenge is the polluted character of the </w:t>
      </w:r>
      <w:r>
        <w:rPr>
          <w:rFonts w:ascii="Arial" w:eastAsia="Calibri" w:hAnsi="Arial" w:cs="Arial"/>
          <w:sz w:val="20"/>
          <w:szCs w:val="20"/>
          <w:lang w:eastAsia="nl-BE"/>
        </w:rPr>
        <w:t xml:space="preserve">finer </w:t>
      </w:r>
      <w:r w:rsidRPr="00E23414">
        <w:rPr>
          <w:rFonts w:ascii="Arial" w:eastAsia="Calibri" w:hAnsi="Arial" w:cs="Arial"/>
          <w:sz w:val="20"/>
          <w:szCs w:val="20"/>
          <w:lang w:eastAsia="nl-BE"/>
        </w:rPr>
        <w:t xml:space="preserve">sediment </w:t>
      </w:r>
      <w:r>
        <w:rPr>
          <w:rFonts w:ascii="Arial" w:eastAsia="Calibri" w:hAnsi="Arial" w:cs="Arial"/>
          <w:sz w:val="20"/>
          <w:szCs w:val="20"/>
          <w:lang w:eastAsia="nl-BE"/>
        </w:rPr>
        <w:t xml:space="preserve">fractions with </w:t>
      </w:r>
      <w:r w:rsidRPr="00E23414">
        <w:rPr>
          <w:rFonts w:ascii="Arial" w:eastAsia="Calibri" w:hAnsi="Arial" w:cs="Arial"/>
          <w:sz w:val="20"/>
          <w:szCs w:val="20"/>
          <w:lang w:eastAsia="nl-BE"/>
        </w:rPr>
        <w:t xml:space="preserve">heavy metals </w:t>
      </w:r>
      <w:r>
        <w:rPr>
          <w:rFonts w:ascii="Arial" w:eastAsia="Calibri" w:hAnsi="Arial" w:cs="Arial"/>
          <w:sz w:val="20"/>
          <w:szCs w:val="20"/>
          <w:lang w:eastAsia="nl-BE"/>
        </w:rPr>
        <w:t>(</w:t>
      </w:r>
      <w:r w:rsidRPr="00E23414">
        <w:rPr>
          <w:rFonts w:ascii="Arial" w:eastAsia="Calibri" w:hAnsi="Arial" w:cs="Arial"/>
          <w:sz w:val="20"/>
          <w:szCs w:val="20"/>
          <w:lang w:eastAsia="nl-BE"/>
        </w:rPr>
        <w:t xml:space="preserve">notably </w:t>
      </w:r>
      <w:r>
        <w:rPr>
          <w:rFonts w:ascii="Arial" w:eastAsia="Calibri" w:hAnsi="Arial" w:cs="Arial"/>
          <w:sz w:val="20"/>
          <w:szCs w:val="20"/>
          <w:lang w:eastAsia="nl-BE"/>
        </w:rPr>
        <w:t>z</w:t>
      </w:r>
      <w:r w:rsidRPr="00E23414">
        <w:rPr>
          <w:rFonts w:ascii="Arial" w:eastAsia="Calibri" w:hAnsi="Arial" w:cs="Arial"/>
          <w:sz w:val="20"/>
          <w:szCs w:val="20"/>
          <w:lang w:eastAsia="nl-BE"/>
        </w:rPr>
        <w:t>inc</w:t>
      </w:r>
      <w:r>
        <w:rPr>
          <w:rFonts w:ascii="Arial" w:eastAsia="Calibri" w:hAnsi="Arial" w:cs="Arial"/>
          <w:sz w:val="20"/>
          <w:szCs w:val="20"/>
          <w:lang w:eastAsia="nl-BE"/>
        </w:rPr>
        <w:t>)</w:t>
      </w:r>
      <w:r w:rsidRPr="00E23414">
        <w:rPr>
          <w:rFonts w:ascii="Arial" w:eastAsia="Calibri" w:hAnsi="Arial" w:cs="Arial"/>
          <w:sz w:val="20"/>
          <w:szCs w:val="20"/>
          <w:lang w:eastAsia="nl-BE"/>
        </w:rPr>
        <w:t>, a consequence of the textile industry once located along the river. As the portion of fines becomes higher upstream, the sediment becomes more polluted.</w:t>
      </w:r>
      <w:r>
        <w:rPr>
          <w:rFonts w:ascii="Arial" w:eastAsia="Calibri" w:hAnsi="Arial" w:cs="Arial"/>
          <w:sz w:val="20"/>
          <w:szCs w:val="20"/>
          <w:lang w:eastAsia="nl-BE"/>
        </w:rPr>
        <w:t xml:space="preserve"> This fairly small grain size is another </w:t>
      </w:r>
      <w:r w:rsidR="00E23414" w:rsidRPr="00E23414">
        <w:rPr>
          <w:rFonts w:ascii="Arial" w:eastAsia="Calibri" w:hAnsi="Arial" w:cs="Arial"/>
          <w:sz w:val="20"/>
          <w:szCs w:val="20"/>
          <w:lang w:eastAsia="nl-BE"/>
        </w:rPr>
        <w:t xml:space="preserve">challenge, requiring separation of the finer material to make the sediment fit for construction. </w:t>
      </w:r>
    </w:p>
    <w:p w14:paraId="1910FC4B" w14:textId="77777777" w:rsidR="00E23414" w:rsidRPr="00E23414" w:rsidRDefault="00E23414" w:rsidP="00E23414">
      <w:pPr>
        <w:spacing w:after="0" w:line="240" w:lineRule="auto"/>
        <w:jc w:val="both"/>
        <w:rPr>
          <w:rFonts w:ascii="Arial" w:eastAsia="Calibri" w:hAnsi="Arial" w:cs="Arial"/>
          <w:sz w:val="20"/>
          <w:szCs w:val="20"/>
          <w:lang w:eastAsia="nl-BE"/>
        </w:rPr>
      </w:pPr>
    </w:p>
    <w:p w14:paraId="586818CC" w14:textId="3DD08AF8" w:rsidR="00E23414" w:rsidRDefault="00E23414" w:rsidP="00E23414">
      <w:pPr>
        <w:spacing w:after="0" w:line="240" w:lineRule="auto"/>
        <w:jc w:val="both"/>
        <w:rPr>
          <w:rFonts w:ascii="Arial" w:eastAsia="Calibri" w:hAnsi="Arial" w:cs="Arial"/>
          <w:sz w:val="20"/>
          <w:szCs w:val="20"/>
          <w:lang w:eastAsia="nl-BE"/>
        </w:rPr>
      </w:pPr>
      <w:r w:rsidRPr="00E23414">
        <w:rPr>
          <w:rFonts w:ascii="Arial" w:eastAsia="Calibri" w:hAnsi="Arial" w:cs="Arial"/>
          <w:sz w:val="20"/>
          <w:szCs w:val="20"/>
          <w:lang w:eastAsia="nl-BE"/>
        </w:rPr>
        <w:t xml:space="preserve">The need of protection of the estuary was a major driving force behind the realisation of the Durme Valley Restoration Plan. The requirement of </w:t>
      </w:r>
      <w:r w:rsidR="00F278D3">
        <w:rPr>
          <w:rFonts w:ascii="Arial" w:eastAsia="Calibri" w:hAnsi="Arial" w:cs="Arial"/>
          <w:sz w:val="20"/>
          <w:szCs w:val="20"/>
          <w:lang w:eastAsia="nl-BE"/>
        </w:rPr>
        <w:t xml:space="preserve">construction material (i.c. </w:t>
      </w:r>
      <w:r w:rsidRPr="00E23414">
        <w:rPr>
          <w:rFonts w:ascii="Arial" w:eastAsia="Calibri" w:hAnsi="Arial" w:cs="Arial"/>
          <w:sz w:val="20"/>
          <w:szCs w:val="20"/>
          <w:lang w:eastAsia="nl-BE"/>
        </w:rPr>
        <w:t>sediment</w:t>
      </w:r>
      <w:r w:rsidR="00F278D3">
        <w:rPr>
          <w:rFonts w:ascii="Arial" w:eastAsia="Calibri" w:hAnsi="Arial" w:cs="Arial"/>
          <w:sz w:val="20"/>
          <w:szCs w:val="20"/>
          <w:lang w:eastAsia="nl-BE"/>
        </w:rPr>
        <w:t>)</w:t>
      </w:r>
      <w:r w:rsidRPr="00E23414">
        <w:rPr>
          <w:rFonts w:ascii="Arial" w:eastAsia="Calibri" w:hAnsi="Arial" w:cs="Arial"/>
          <w:sz w:val="20"/>
          <w:szCs w:val="20"/>
          <w:lang w:eastAsia="nl-BE"/>
        </w:rPr>
        <w:t xml:space="preserve"> for protection of the Scheldt estuary is an excellent opportunity to restore the conveyance, local protection against flooding</w:t>
      </w:r>
      <w:r w:rsidR="00AA3AA6">
        <w:rPr>
          <w:rFonts w:ascii="Arial" w:eastAsia="Calibri" w:hAnsi="Arial" w:cs="Arial"/>
          <w:sz w:val="20"/>
          <w:szCs w:val="20"/>
          <w:lang w:eastAsia="nl-BE"/>
        </w:rPr>
        <w:t>,</w:t>
      </w:r>
      <w:r w:rsidRPr="00E23414">
        <w:rPr>
          <w:rFonts w:ascii="Arial" w:eastAsia="Calibri" w:hAnsi="Arial" w:cs="Arial"/>
          <w:sz w:val="20"/>
          <w:szCs w:val="20"/>
          <w:lang w:eastAsia="nl-BE"/>
        </w:rPr>
        <w:t xml:space="preserve"> and nature functions of the Durme. </w:t>
      </w:r>
      <w:r w:rsidR="00F278D3">
        <w:rPr>
          <w:rFonts w:ascii="Arial" w:eastAsia="Calibri" w:hAnsi="Arial" w:cs="Arial"/>
          <w:sz w:val="20"/>
          <w:szCs w:val="20"/>
          <w:lang w:eastAsia="nl-BE"/>
        </w:rPr>
        <w:t>Moreover t</w:t>
      </w:r>
      <w:r w:rsidRPr="00E23414">
        <w:rPr>
          <w:rFonts w:ascii="Arial" w:eastAsia="Calibri" w:hAnsi="Arial" w:cs="Arial"/>
          <w:sz w:val="20"/>
          <w:szCs w:val="20"/>
          <w:lang w:eastAsia="nl-BE"/>
        </w:rPr>
        <w:t xml:space="preserve">he scarcity of sediment for construction purposes in general </w:t>
      </w:r>
      <w:r w:rsidR="00F278D3" w:rsidRPr="00E23414">
        <w:rPr>
          <w:rFonts w:ascii="Arial" w:eastAsia="Calibri" w:hAnsi="Arial" w:cs="Arial"/>
          <w:sz w:val="20"/>
          <w:szCs w:val="20"/>
          <w:lang w:eastAsia="nl-BE"/>
        </w:rPr>
        <w:t>offer</w:t>
      </w:r>
      <w:r w:rsidR="00F278D3">
        <w:rPr>
          <w:rFonts w:ascii="Arial" w:eastAsia="Calibri" w:hAnsi="Arial" w:cs="Arial"/>
          <w:sz w:val="20"/>
          <w:szCs w:val="20"/>
          <w:lang w:eastAsia="nl-BE"/>
        </w:rPr>
        <w:t>s</w:t>
      </w:r>
      <w:r w:rsidR="00F278D3" w:rsidRPr="00E23414">
        <w:rPr>
          <w:rFonts w:ascii="Arial" w:eastAsia="Calibri" w:hAnsi="Arial" w:cs="Arial"/>
          <w:sz w:val="20"/>
          <w:szCs w:val="20"/>
          <w:lang w:eastAsia="nl-BE"/>
        </w:rPr>
        <w:t xml:space="preserve"> </w:t>
      </w:r>
      <w:r w:rsidR="00F278D3">
        <w:rPr>
          <w:rFonts w:ascii="Arial" w:eastAsia="Calibri" w:hAnsi="Arial" w:cs="Arial"/>
          <w:sz w:val="20"/>
          <w:szCs w:val="20"/>
          <w:lang w:eastAsia="nl-BE"/>
        </w:rPr>
        <w:t>an additional benefit for performing</w:t>
      </w:r>
      <w:r w:rsidR="00F278D3" w:rsidRPr="00E23414">
        <w:rPr>
          <w:rFonts w:ascii="Arial" w:eastAsia="Calibri" w:hAnsi="Arial" w:cs="Arial"/>
          <w:sz w:val="20"/>
          <w:szCs w:val="20"/>
          <w:lang w:eastAsia="nl-BE"/>
        </w:rPr>
        <w:t xml:space="preserve"> </w:t>
      </w:r>
      <w:r w:rsidRPr="00E23414">
        <w:rPr>
          <w:rFonts w:ascii="Arial" w:eastAsia="Calibri" w:hAnsi="Arial" w:cs="Arial"/>
          <w:sz w:val="20"/>
          <w:szCs w:val="20"/>
          <w:lang w:eastAsia="nl-BE"/>
        </w:rPr>
        <w:t>the sanitation of the river.</w:t>
      </w:r>
    </w:p>
    <w:p w14:paraId="3BAB8890" w14:textId="77777777" w:rsidR="00E23414" w:rsidRPr="00E23414" w:rsidRDefault="00E23414" w:rsidP="00E23414">
      <w:pPr>
        <w:spacing w:after="0" w:line="240" w:lineRule="auto"/>
        <w:jc w:val="both"/>
        <w:rPr>
          <w:rFonts w:ascii="Arial" w:eastAsia="Calibri" w:hAnsi="Arial" w:cs="Arial"/>
          <w:sz w:val="20"/>
          <w:szCs w:val="20"/>
          <w:lang w:eastAsia="nl-BE"/>
        </w:rPr>
      </w:pPr>
    </w:p>
    <w:p w14:paraId="2C8C303D" w14:textId="0C0A4CD5" w:rsidR="00E23414" w:rsidRPr="00E23414" w:rsidRDefault="00E23414" w:rsidP="00E23414">
      <w:pPr>
        <w:spacing w:after="0" w:line="240" w:lineRule="auto"/>
        <w:jc w:val="both"/>
        <w:rPr>
          <w:rFonts w:ascii="Arial" w:eastAsia="Calibri" w:hAnsi="Arial" w:cs="Arial"/>
          <w:sz w:val="20"/>
          <w:szCs w:val="20"/>
          <w:lang w:eastAsia="nl-BE"/>
        </w:rPr>
      </w:pPr>
      <w:r w:rsidRPr="00E23414">
        <w:rPr>
          <w:rFonts w:ascii="Arial" w:eastAsia="Calibri" w:hAnsi="Arial" w:cs="Arial"/>
          <w:sz w:val="20"/>
          <w:szCs w:val="20"/>
          <w:lang w:eastAsia="nl-BE"/>
        </w:rPr>
        <w:t>The Durme River Restoration Plan therefore is more than the restoration of a tidal branch, it is a key project in the Sigma plan for flood protection and nature restoration of the Scheldt estuary</w:t>
      </w:r>
      <w:r w:rsidR="00F278D3">
        <w:rPr>
          <w:rFonts w:ascii="Arial" w:eastAsia="Calibri" w:hAnsi="Arial" w:cs="Arial"/>
          <w:sz w:val="20"/>
          <w:szCs w:val="20"/>
          <w:lang w:eastAsia="nl-BE"/>
        </w:rPr>
        <w:t>. However</w:t>
      </w:r>
      <w:r w:rsidRPr="00E23414">
        <w:rPr>
          <w:rFonts w:ascii="Arial" w:eastAsia="Calibri" w:hAnsi="Arial" w:cs="Arial"/>
          <w:sz w:val="20"/>
          <w:szCs w:val="20"/>
          <w:lang w:eastAsia="nl-BE"/>
        </w:rPr>
        <w:t xml:space="preserve"> as a project on its own </w:t>
      </w:r>
      <w:r w:rsidR="00F278D3" w:rsidRPr="00E23414">
        <w:rPr>
          <w:rFonts w:ascii="Arial" w:eastAsia="Calibri" w:hAnsi="Arial" w:cs="Arial"/>
          <w:sz w:val="20"/>
          <w:szCs w:val="20"/>
          <w:lang w:eastAsia="nl-BE"/>
        </w:rPr>
        <w:t>it</w:t>
      </w:r>
      <w:r w:rsidR="00F278D3">
        <w:rPr>
          <w:rFonts w:ascii="Arial" w:eastAsia="Calibri" w:hAnsi="Arial" w:cs="Arial"/>
          <w:sz w:val="20"/>
          <w:szCs w:val="20"/>
          <w:lang w:eastAsia="nl-BE"/>
        </w:rPr>
        <w:t xml:space="preserve"> basically is</w:t>
      </w:r>
      <w:r w:rsidR="00F278D3" w:rsidRPr="00E23414">
        <w:rPr>
          <w:rFonts w:ascii="Arial" w:eastAsia="Calibri" w:hAnsi="Arial" w:cs="Arial"/>
          <w:sz w:val="20"/>
          <w:szCs w:val="20"/>
          <w:lang w:eastAsia="nl-BE"/>
        </w:rPr>
        <w:t xml:space="preserve"> </w:t>
      </w:r>
      <w:r w:rsidRPr="00E23414">
        <w:rPr>
          <w:rFonts w:ascii="Arial" w:eastAsia="Calibri" w:hAnsi="Arial" w:cs="Arial"/>
          <w:sz w:val="20"/>
          <w:szCs w:val="20"/>
          <w:lang w:eastAsia="nl-BE"/>
        </w:rPr>
        <w:t>a sediment management</w:t>
      </w:r>
      <w:r w:rsidR="00F278D3">
        <w:rPr>
          <w:rFonts w:ascii="Arial" w:eastAsia="Calibri" w:hAnsi="Arial" w:cs="Arial"/>
          <w:sz w:val="20"/>
          <w:szCs w:val="20"/>
          <w:lang w:eastAsia="nl-BE"/>
        </w:rPr>
        <w:t xml:space="preserve"> project</w:t>
      </w:r>
      <w:r w:rsidRPr="00E23414">
        <w:rPr>
          <w:rFonts w:ascii="Arial" w:eastAsia="Calibri" w:hAnsi="Arial" w:cs="Arial"/>
          <w:sz w:val="20"/>
          <w:szCs w:val="20"/>
          <w:lang w:eastAsia="nl-BE"/>
        </w:rPr>
        <w:t xml:space="preserve">. Restoration provides the necessary sediment for the protection against flooding on a larger scale, but offers an opportunity to recreate a healthy river environment on the local scale. The sheer quantity of the involved sediment (2 million m³ of siltation between the nineteen sixties and 2010), the </w:t>
      </w:r>
      <w:r w:rsidR="00F278D3">
        <w:rPr>
          <w:rFonts w:ascii="Arial" w:eastAsia="Calibri" w:hAnsi="Arial" w:cs="Arial"/>
          <w:sz w:val="20"/>
          <w:szCs w:val="20"/>
          <w:lang w:eastAsia="nl-BE"/>
        </w:rPr>
        <w:t>relatively small grain size</w:t>
      </w:r>
      <w:r w:rsidRPr="00E23414">
        <w:rPr>
          <w:rFonts w:ascii="Arial" w:eastAsia="Calibri" w:hAnsi="Arial" w:cs="Arial"/>
          <w:sz w:val="20"/>
          <w:szCs w:val="20"/>
          <w:lang w:eastAsia="nl-BE"/>
        </w:rPr>
        <w:t xml:space="preserve">, </w:t>
      </w:r>
      <w:r w:rsidR="00F278D3">
        <w:rPr>
          <w:rFonts w:ascii="Arial" w:eastAsia="Calibri" w:hAnsi="Arial" w:cs="Arial"/>
          <w:sz w:val="20"/>
          <w:szCs w:val="20"/>
          <w:lang w:eastAsia="nl-BE"/>
        </w:rPr>
        <w:t>the impossibility to directly apply it for construction purposes</w:t>
      </w:r>
      <w:r w:rsidRPr="00E23414">
        <w:rPr>
          <w:rFonts w:ascii="Arial" w:eastAsia="Calibri" w:hAnsi="Arial" w:cs="Arial"/>
          <w:sz w:val="20"/>
          <w:szCs w:val="20"/>
          <w:lang w:eastAsia="nl-BE"/>
        </w:rPr>
        <w:t xml:space="preserve">, </w:t>
      </w:r>
      <w:r w:rsidR="00F278D3">
        <w:rPr>
          <w:rFonts w:ascii="Arial" w:eastAsia="Calibri" w:hAnsi="Arial" w:cs="Arial"/>
          <w:sz w:val="20"/>
          <w:szCs w:val="20"/>
          <w:lang w:eastAsia="nl-BE"/>
        </w:rPr>
        <w:t xml:space="preserve">and </w:t>
      </w:r>
      <w:r w:rsidRPr="00E23414">
        <w:rPr>
          <w:rFonts w:ascii="Arial" w:eastAsia="Calibri" w:hAnsi="Arial" w:cs="Arial"/>
          <w:sz w:val="20"/>
          <w:szCs w:val="20"/>
          <w:lang w:eastAsia="nl-BE"/>
        </w:rPr>
        <w:t>the polluted nature, require specific approaches of sediment management that are discussed in this paper.</w:t>
      </w:r>
    </w:p>
    <w:p w14:paraId="2364E57C" w14:textId="77777777" w:rsidR="00F278D3" w:rsidRDefault="00F278D3" w:rsidP="00E23414">
      <w:pPr>
        <w:spacing w:after="0" w:line="240" w:lineRule="auto"/>
        <w:jc w:val="both"/>
        <w:rPr>
          <w:rFonts w:ascii="Arial" w:eastAsia="Calibri" w:hAnsi="Arial" w:cs="Arial"/>
          <w:sz w:val="20"/>
          <w:szCs w:val="20"/>
          <w:lang w:eastAsia="nl-BE"/>
        </w:rPr>
      </w:pPr>
    </w:p>
    <w:p w14:paraId="19235DBE" w14:textId="3FEAA1A5" w:rsidR="00E23414" w:rsidRPr="00F278D3" w:rsidRDefault="00F278D3" w:rsidP="00F278D3">
      <w:pPr>
        <w:keepNext/>
        <w:keepLines/>
        <w:spacing w:after="240"/>
        <w:jc w:val="both"/>
        <w:rPr>
          <w:rFonts w:ascii="Arial" w:eastAsia="Calibri" w:hAnsi="Arial" w:cs="Arial"/>
          <w:b/>
          <w:bCs/>
          <w:sz w:val="20"/>
          <w:szCs w:val="20"/>
          <w:lang w:eastAsia="nl-BE"/>
        </w:rPr>
      </w:pPr>
      <w:r w:rsidRPr="00F278D3">
        <w:rPr>
          <w:rFonts w:ascii="Arial" w:eastAsia="Calibri" w:hAnsi="Arial" w:cs="Arial"/>
          <w:b/>
          <w:bCs/>
          <w:sz w:val="20"/>
          <w:szCs w:val="20"/>
          <w:lang w:eastAsia="nl-BE"/>
        </w:rPr>
        <w:t>3.</w:t>
      </w:r>
      <w:r>
        <w:rPr>
          <w:rFonts w:ascii="Arial" w:eastAsia="Calibri" w:hAnsi="Arial" w:cs="Arial"/>
          <w:b/>
          <w:bCs/>
          <w:sz w:val="20"/>
          <w:szCs w:val="20"/>
          <w:lang w:eastAsia="nl-BE"/>
        </w:rPr>
        <w:t>2</w:t>
      </w:r>
      <w:r w:rsidRPr="00F278D3">
        <w:rPr>
          <w:rFonts w:ascii="Arial" w:eastAsia="Calibri" w:hAnsi="Arial" w:cs="Arial"/>
          <w:b/>
          <w:bCs/>
          <w:sz w:val="20"/>
          <w:szCs w:val="20"/>
          <w:lang w:eastAsia="nl-BE"/>
        </w:rPr>
        <w:t xml:space="preserve"> </w:t>
      </w:r>
      <w:r w:rsidR="00E23414" w:rsidRPr="00F278D3">
        <w:rPr>
          <w:rFonts w:ascii="Arial" w:eastAsia="Calibri" w:hAnsi="Arial" w:cs="Arial"/>
          <w:b/>
          <w:bCs/>
          <w:sz w:val="20"/>
          <w:szCs w:val="20"/>
          <w:lang w:eastAsia="nl-BE"/>
        </w:rPr>
        <w:t>Dredging techniques</w:t>
      </w:r>
    </w:p>
    <w:p w14:paraId="7CD003BB" w14:textId="75E7DC33" w:rsidR="00E23414" w:rsidRDefault="00E23414" w:rsidP="00E23414">
      <w:pPr>
        <w:spacing w:after="0" w:line="240" w:lineRule="auto"/>
        <w:jc w:val="both"/>
        <w:rPr>
          <w:rFonts w:ascii="Arial" w:eastAsia="Calibri" w:hAnsi="Arial" w:cs="Arial"/>
          <w:sz w:val="20"/>
          <w:szCs w:val="20"/>
          <w:lang w:eastAsia="nl-BE"/>
        </w:rPr>
      </w:pPr>
      <w:r w:rsidRPr="00E23414">
        <w:rPr>
          <w:rFonts w:ascii="Arial" w:eastAsia="Calibri" w:hAnsi="Arial" w:cs="Arial"/>
          <w:sz w:val="20"/>
          <w:szCs w:val="20"/>
          <w:lang w:eastAsia="nl-BE"/>
        </w:rPr>
        <w:t>Different techniques for different phases in the dredging process have been defined for works in the Scheldt estuary</w:t>
      </w:r>
      <w:r w:rsidR="00A15C5B">
        <w:rPr>
          <w:rFonts w:ascii="Arial" w:eastAsia="Calibri" w:hAnsi="Arial" w:cs="Arial"/>
          <w:sz w:val="20"/>
          <w:szCs w:val="20"/>
          <w:lang w:eastAsia="nl-BE"/>
        </w:rPr>
        <w:t xml:space="preserve"> (Santermans &amp; Adams, 2015</w:t>
      </w:r>
      <w:r w:rsidR="00750BC6">
        <w:rPr>
          <w:rFonts w:ascii="Arial" w:eastAsia="Calibri" w:hAnsi="Arial" w:cs="Arial"/>
          <w:sz w:val="20"/>
          <w:szCs w:val="20"/>
          <w:lang w:eastAsia="nl-BE"/>
        </w:rPr>
        <w:t>, Quaeyhaegens et al., 2017</w:t>
      </w:r>
      <w:r w:rsidR="00A15C5B">
        <w:rPr>
          <w:rFonts w:ascii="Arial" w:eastAsia="Calibri" w:hAnsi="Arial" w:cs="Arial"/>
          <w:sz w:val="20"/>
          <w:szCs w:val="20"/>
          <w:lang w:eastAsia="nl-BE"/>
        </w:rPr>
        <w:t>)</w:t>
      </w:r>
      <w:r w:rsidRPr="00E23414">
        <w:rPr>
          <w:rFonts w:ascii="Arial" w:eastAsia="Calibri" w:hAnsi="Arial" w:cs="Arial"/>
          <w:sz w:val="20"/>
          <w:szCs w:val="20"/>
          <w:lang w:eastAsia="nl-BE"/>
        </w:rPr>
        <w:t>, and are also valid in the Durme</w:t>
      </w:r>
      <w:r w:rsidR="003B6E47">
        <w:rPr>
          <w:rFonts w:ascii="Arial" w:eastAsia="Calibri" w:hAnsi="Arial" w:cs="Arial"/>
          <w:sz w:val="20"/>
          <w:szCs w:val="20"/>
          <w:lang w:eastAsia="nl-BE"/>
        </w:rPr>
        <w:t xml:space="preserve"> (</w:t>
      </w:r>
      <w:r w:rsidR="003B6E47" w:rsidRPr="003B6E47">
        <w:rPr>
          <w:rFonts w:ascii="Arial" w:eastAsia="Calibri" w:hAnsi="Arial" w:cs="Arial"/>
          <w:b/>
          <w:sz w:val="20"/>
          <w:szCs w:val="20"/>
          <w:lang w:eastAsia="nl-BE"/>
        </w:rPr>
        <w:t>Table 1</w:t>
      </w:r>
      <w:r w:rsidR="003B6E47">
        <w:rPr>
          <w:rFonts w:ascii="Arial" w:eastAsia="Calibri" w:hAnsi="Arial" w:cs="Arial"/>
          <w:sz w:val="20"/>
          <w:szCs w:val="20"/>
          <w:lang w:eastAsia="nl-BE"/>
        </w:rPr>
        <w:t>)</w:t>
      </w:r>
      <w:r w:rsidRPr="00E23414">
        <w:rPr>
          <w:rFonts w:ascii="Arial" w:eastAsia="Calibri" w:hAnsi="Arial" w:cs="Arial"/>
          <w:sz w:val="20"/>
          <w:szCs w:val="20"/>
          <w:lang w:eastAsia="nl-BE"/>
        </w:rPr>
        <w:t>. Feasibility is checked with respect to the geographical and tidal constraints</w:t>
      </w:r>
      <w:r w:rsidR="00F278D3">
        <w:rPr>
          <w:rFonts w:ascii="Arial" w:eastAsia="Calibri" w:hAnsi="Arial" w:cs="Arial"/>
          <w:sz w:val="20"/>
          <w:szCs w:val="20"/>
          <w:lang w:eastAsia="nl-BE"/>
        </w:rPr>
        <w:t>, however</w:t>
      </w:r>
      <w:r w:rsidRPr="00E23414">
        <w:rPr>
          <w:rFonts w:ascii="Arial" w:eastAsia="Calibri" w:hAnsi="Arial" w:cs="Arial"/>
          <w:sz w:val="20"/>
          <w:szCs w:val="20"/>
          <w:lang w:eastAsia="nl-BE"/>
        </w:rPr>
        <w:t xml:space="preserve"> </w:t>
      </w:r>
      <w:r w:rsidR="00E349CB">
        <w:rPr>
          <w:rFonts w:ascii="Arial" w:eastAsia="Calibri" w:hAnsi="Arial" w:cs="Arial"/>
          <w:sz w:val="20"/>
          <w:szCs w:val="20"/>
          <w:lang w:eastAsia="nl-BE"/>
        </w:rPr>
        <w:t xml:space="preserve">ultimately </w:t>
      </w:r>
      <w:r w:rsidRPr="00E23414">
        <w:rPr>
          <w:rFonts w:ascii="Arial" w:eastAsia="Calibri" w:hAnsi="Arial" w:cs="Arial"/>
          <w:sz w:val="20"/>
          <w:szCs w:val="20"/>
          <w:lang w:eastAsia="nl-BE"/>
        </w:rPr>
        <w:t xml:space="preserve">it is </w:t>
      </w:r>
      <w:r w:rsidR="00E349CB">
        <w:rPr>
          <w:rFonts w:ascii="Arial" w:eastAsia="Calibri" w:hAnsi="Arial" w:cs="Arial"/>
          <w:sz w:val="20"/>
          <w:szCs w:val="20"/>
          <w:lang w:eastAsia="nl-BE"/>
        </w:rPr>
        <w:t>each</w:t>
      </w:r>
      <w:r w:rsidR="00E349CB" w:rsidRPr="00E23414">
        <w:rPr>
          <w:rFonts w:ascii="Arial" w:eastAsia="Calibri" w:hAnsi="Arial" w:cs="Arial"/>
          <w:sz w:val="20"/>
          <w:szCs w:val="20"/>
          <w:lang w:eastAsia="nl-BE"/>
        </w:rPr>
        <w:t xml:space="preserve"> </w:t>
      </w:r>
      <w:r w:rsidRPr="00E23414">
        <w:rPr>
          <w:rFonts w:ascii="Arial" w:eastAsia="Calibri" w:hAnsi="Arial" w:cs="Arial"/>
          <w:sz w:val="20"/>
          <w:szCs w:val="20"/>
          <w:lang w:eastAsia="nl-BE"/>
        </w:rPr>
        <w:t>contractor</w:t>
      </w:r>
      <w:r w:rsidR="00E349CB">
        <w:rPr>
          <w:rFonts w:ascii="Arial" w:eastAsia="Calibri" w:hAnsi="Arial" w:cs="Arial"/>
          <w:sz w:val="20"/>
          <w:szCs w:val="20"/>
          <w:lang w:eastAsia="nl-BE"/>
        </w:rPr>
        <w:t>’s responsibility</w:t>
      </w:r>
      <w:r w:rsidRPr="00E23414">
        <w:rPr>
          <w:rFonts w:ascii="Arial" w:eastAsia="Calibri" w:hAnsi="Arial" w:cs="Arial"/>
          <w:sz w:val="20"/>
          <w:szCs w:val="20"/>
          <w:lang w:eastAsia="nl-BE"/>
        </w:rPr>
        <w:t xml:space="preserve"> to propose the final techniques to be used and to prove the feasibility of the proposed procedure.</w:t>
      </w:r>
    </w:p>
    <w:p w14:paraId="050A69DB" w14:textId="77777777" w:rsidR="00E23414" w:rsidRPr="00E23414" w:rsidRDefault="00E23414" w:rsidP="00E23414">
      <w:pPr>
        <w:spacing w:after="0" w:line="240" w:lineRule="auto"/>
        <w:jc w:val="both"/>
        <w:rPr>
          <w:rFonts w:ascii="Arial" w:eastAsia="Calibri" w:hAnsi="Arial" w:cs="Arial"/>
          <w:sz w:val="20"/>
          <w:szCs w:val="20"/>
          <w:lang w:eastAsia="nl-BE"/>
        </w:rPr>
      </w:pPr>
    </w:p>
    <w:p w14:paraId="532C2899" w14:textId="6815421F" w:rsidR="00E23414" w:rsidRPr="00217B68" w:rsidRDefault="00E23414" w:rsidP="00750BC6">
      <w:pPr>
        <w:keepNext/>
        <w:spacing w:after="0" w:line="240" w:lineRule="auto"/>
        <w:jc w:val="center"/>
        <w:rPr>
          <w:rFonts w:ascii="Arial" w:eastAsia="Calibri" w:hAnsi="Arial" w:cs="Arial"/>
          <w:b/>
          <w:bCs/>
          <w:sz w:val="20"/>
          <w:szCs w:val="20"/>
          <w:lang w:eastAsia="nl-BE"/>
        </w:rPr>
      </w:pPr>
      <w:r w:rsidRPr="00217B68">
        <w:rPr>
          <w:rFonts w:ascii="Arial" w:eastAsia="Calibri" w:hAnsi="Arial" w:cs="Arial"/>
          <w:b/>
          <w:bCs/>
          <w:sz w:val="20"/>
          <w:szCs w:val="20"/>
          <w:lang w:eastAsia="nl-BE"/>
        </w:rPr>
        <w:t>Table</w:t>
      </w:r>
      <w:r w:rsidR="00217B68">
        <w:rPr>
          <w:rFonts w:ascii="Arial" w:eastAsia="Calibri" w:hAnsi="Arial" w:cs="Arial"/>
          <w:b/>
          <w:bCs/>
          <w:sz w:val="20"/>
          <w:szCs w:val="20"/>
          <w:lang w:eastAsia="nl-BE"/>
        </w:rPr>
        <w:t xml:space="preserve"> 1</w:t>
      </w:r>
      <w:r w:rsidRPr="00217B68">
        <w:rPr>
          <w:rFonts w:ascii="Arial" w:eastAsia="Calibri" w:hAnsi="Arial" w:cs="Arial"/>
          <w:b/>
          <w:bCs/>
          <w:sz w:val="20"/>
          <w:szCs w:val="20"/>
          <w:lang w:eastAsia="nl-BE"/>
        </w:rPr>
        <w:t xml:space="preserve">: </w:t>
      </w:r>
      <w:r w:rsidR="00E349CB">
        <w:rPr>
          <w:rFonts w:ascii="Arial" w:eastAsia="Calibri" w:hAnsi="Arial" w:cs="Arial"/>
          <w:b/>
          <w:bCs/>
          <w:sz w:val="20"/>
          <w:szCs w:val="20"/>
          <w:lang w:eastAsia="nl-BE"/>
        </w:rPr>
        <w:t>P</w:t>
      </w:r>
      <w:r w:rsidR="00E349CB" w:rsidRPr="00217B68">
        <w:rPr>
          <w:rFonts w:ascii="Arial" w:eastAsia="Calibri" w:hAnsi="Arial" w:cs="Arial"/>
          <w:b/>
          <w:bCs/>
          <w:sz w:val="20"/>
          <w:szCs w:val="20"/>
          <w:lang w:eastAsia="nl-BE"/>
        </w:rPr>
        <w:t xml:space="preserve">hases </w:t>
      </w:r>
      <w:r w:rsidRPr="00217B68">
        <w:rPr>
          <w:rFonts w:ascii="Arial" w:eastAsia="Calibri" w:hAnsi="Arial" w:cs="Arial"/>
          <w:b/>
          <w:bCs/>
          <w:sz w:val="20"/>
          <w:szCs w:val="20"/>
          <w:lang w:eastAsia="nl-BE"/>
        </w:rPr>
        <w:t xml:space="preserve">of the dredging process </w:t>
      </w:r>
      <w:r w:rsidR="00462BEB">
        <w:rPr>
          <w:rFonts w:ascii="Arial" w:eastAsia="Calibri" w:hAnsi="Arial" w:cs="Arial"/>
          <w:b/>
          <w:bCs/>
          <w:sz w:val="20"/>
          <w:szCs w:val="20"/>
          <w:lang w:eastAsia="nl-BE"/>
        </w:rPr>
        <w:t xml:space="preserve">(1-5) </w:t>
      </w:r>
      <w:r w:rsidRPr="00217B68">
        <w:rPr>
          <w:rFonts w:ascii="Arial" w:eastAsia="Calibri" w:hAnsi="Arial" w:cs="Arial"/>
          <w:b/>
          <w:bCs/>
          <w:sz w:val="20"/>
          <w:szCs w:val="20"/>
          <w:lang w:eastAsia="nl-BE"/>
        </w:rPr>
        <w:t>and available techniques</w:t>
      </w:r>
      <w:r w:rsidR="00462BEB">
        <w:rPr>
          <w:rFonts w:ascii="Arial" w:eastAsia="Calibri" w:hAnsi="Arial" w:cs="Arial"/>
          <w:b/>
          <w:bCs/>
          <w:sz w:val="20"/>
          <w:szCs w:val="20"/>
          <w:lang w:eastAsia="nl-BE"/>
        </w:rPr>
        <w:t xml:space="preserve"> (A-D)</w:t>
      </w:r>
    </w:p>
    <w:tbl>
      <w:tblPr>
        <w:tblStyle w:val="TableGrid"/>
        <w:tblW w:w="0" w:type="auto"/>
        <w:tblLook w:val="04A0" w:firstRow="1" w:lastRow="0" w:firstColumn="1" w:lastColumn="0" w:noHBand="0" w:noVBand="1"/>
      </w:tblPr>
      <w:tblGrid>
        <w:gridCol w:w="383"/>
        <w:gridCol w:w="2027"/>
        <w:gridCol w:w="1635"/>
        <w:gridCol w:w="1636"/>
        <w:gridCol w:w="1635"/>
        <w:gridCol w:w="1636"/>
      </w:tblGrid>
      <w:tr w:rsidR="00E23414" w:rsidRPr="00E23414" w14:paraId="526AB783" w14:textId="77777777" w:rsidTr="00462BEB">
        <w:tc>
          <w:tcPr>
            <w:tcW w:w="383" w:type="dxa"/>
            <w:tcBorders>
              <w:top w:val="nil"/>
              <w:left w:val="nil"/>
              <w:bottom w:val="single" w:sz="4" w:space="0" w:color="auto"/>
              <w:right w:val="nil"/>
            </w:tcBorders>
          </w:tcPr>
          <w:p w14:paraId="601E6599" w14:textId="77777777" w:rsidR="00E23414" w:rsidRPr="00E23414" w:rsidRDefault="00E23414" w:rsidP="00750BC6">
            <w:pPr>
              <w:keepNext/>
              <w:rPr>
                <w:rFonts w:ascii="Arial" w:hAnsi="Arial" w:cs="Arial"/>
                <w:sz w:val="20"/>
                <w:szCs w:val="20"/>
              </w:rPr>
            </w:pPr>
          </w:p>
        </w:tc>
        <w:tc>
          <w:tcPr>
            <w:tcW w:w="2027" w:type="dxa"/>
            <w:tcBorders>
              <w:top w:val="nil"/>
              <w:left w:val="nil"/>
              <w:bottom w:val="single" w:sz="4" w:space="0" w:color="auto"/>
              <w:right w:val="single" w:sz="4" w:space="0" w:color="auto"/>
            </w:tcBorders>
          </w:tcPr>
          <w:p w14:paraId="092C8DA1" w14:textId="77777777" w:rsidR="00E23414" w:rsidRPr="00E23414" w:rsidRDefault="00E23414" w:rsidP="00750BC6">
            <w:pPr>
              <w:keepNext/>
              <w:rPr>
                <w:rFonts w:ascii="Arial" w:hAnsi="Arial" w:cs="Arial"/>
                <w:sz w:val="20"/>
                <w:szCs w:val="20"/>
              </w:rPr>
            </w:pPr>
          </w:p>
        </w:tc>
        <w:tc>
          <w:tcPr>
            <w:tcW w:w="1635" w:type="dxa"/>
            <w:tcBorders>
              <w:left w:val="single" w:sz="4" w:space="0" w:color="auto"/>
            </w:tcBorders>
          </w:tcPr>
          <w:p w14:paraId="0D42144F" w14:textId="77777777" w:rsidR="00E23414" w:rsidRPr="00E23414" w:rsidRDefault="00E23414" w:rsidP="00750BC6">
            <w:pPr>
              <w:keepNext/>
              <w:jc w:val="center"/>
              <w:rPr>
                <w:rFonts w:ascii="Arial" w:hAnsi="Arial" w:cs="Arial"/>
                <w:sz w:val="20"/>
                <w:szCs w:val="20"/>
              </w:rPr>
            </w:pPr>
            <w:r w:rsidRPr="00E23414">
              <w:rPr>
                <w:rFonts w:ascii="Arial" w:hAnsi="Arial" w:cs="Arial"/>
                <w:sz w:val="20"/>
                <w:szCs w:val="20"/>
              </w:rPr>
              <w:t>A</w:t>
            </w:r>
          </w:p>
        </w:tc>
        <w:tc>
          <w:tcPr>
            <w:tcW w:w="1636" w:type="dxa"/>
          </w:tcPr>
          <w:p w14:paraId="3B11E4BB" w14:textId="77777777" w:rsidR="00E23414" w:rsidRPr="00E23414" w:rsidRDefault="00E23414" w:rsidP="00750BC6">
            <w:pPr>
              <w:keepNext/>
              <w:jc w:val="center"/>
              <w:rPr>
                <w:rFonts w:ascii="Arial" w:hAnsi="Arial" w:cs="Arial"/>
                <w:sz w:val="20"/>
                <w:szCs w:val="20"/>
              </w:rPr>
            </w:pPr>
            <w:r w:rsidRPr="00E23414">
              <w:rPr>
                <w:rFonts w:ascii="Arial" w:hAnsi="Arial" w:cs="Arial"/>
                <w:sz w:val="20"/>
                <w:szCs w:val="20"/>
              </w:rPr>
              <w:t>B</w:t>
            </w:r>
          </w:p>
        </w:tc>
        <w:tc>
          <w:tcPr>
            <w:tcW w:w="1635" w:type="dxa"/>
          </w:tcPr>
          <w:p w14:paraId="38809F18" w14:textId="77777777" w:rsidR="00E23414" w:rsidRPr="00E23414" w:rsidRDefault="00E23414" w:rsidP="00750BC6">
            <w:pPr>
              <w:keepNext/>
              <w:jc w:val="center"/>
              <w:rPr>
                <w:rFonts w:ascii="Arial" w:hAnsi="Arial" w:cs="Arial"/>
                <w:sz w:val="20"/>
                <w:szCs w:val="20"/>
              </w:rPr>
            </w:pPr>
            <w:r w:rsidRPr="00E23414">
              <w:rPr>
                <w:rFonts w:ascii="Arial" w:hAnsi="Arial" w:cs="Arial"/>
                <w:sz w:val="20"/>
                <w:szCs w:val="20"/>
              </w:rPr>
              <w:t>C</w:t>
            </w:r>
          </w:p>
        </w:tc>
        <w:tc>
          <w:tcPr>
            <w:tcW w:w="1636" w:type="dxa"/>
          </w:tcPr>
          <w:p w14:paraId="3964284C" w14:textId="77777777" w:rsidR="00E23414" w:rsidRPr="00E23414" w:rsidRDefault="00E23414" w:rsidP="00750BC6">
            <w:pPr>
              <w:keepNext/>
              <w:jc w:val="center"/>
              <w:rPr>
                <w:rFonts w:ascii="Arial" w:hAnsi="Arial" w:cs="Arial"/>
                <w:sz w:val="20"/>
                <w:szCs w:val="20"/>
              </w:rPr>
            </w:pPr>
            <w:r w:rsidRPr="00E23414">
              <w:rPr>
                <w:rFonts w:ascii="Arial" w:hAnsi="Arial" w:cs="Arial"/>
                <w:sz w:val="20"/>
                <w:szCs w:val="20"/>
              </w:rPr>
              <w:t>D</w:t>
            </w:r>
          </w:p>
        </w:tc>
      </w:tr>
      <w:tr w:rsidR="00E23414" w:rsidRPr="00E23414" w14:paraId="2ABD3925" w14:textId="77777777" w:rsidTr="00462BEB">
        <w:tc>
          <w:tcPr>
            <w:tcW w:w="383" w:type="dxa"/>
            <w:tcBorders>
              <w:top w:val="single" w:sz="4" w:space="0" w:color="auto"/>
              <w:left w:val="single" w:sz="4" w:space="0" w:color="auto"/>
              <w:bottom w:val="single" w:sz="4" w:space="0" w:color="auto"/>
              <w:right w:val="nil"/>
            </w:tcBorders>
          </w:tcPr>
          <w:p w14:paraId="630EF681" w14:textId="07A14AB2" w:rsidR="00E23414" w:rsidRPr="00E23414" w:rsidRDefault="00E23414" w:rsidP="00750BC6">
            <w:pPr>
              <w:pStyle w:val="BodyText"/>
              <w:keepNext/>
              <w:spacing w:before="60" w:after="60"/>
              <w:rPr>
                <w:sz w:val="20"/>
                <w:szCs w:val="20"/>
              </w:rPr>
            </w:pPr>
            <w:r w:rsidRPr="00E23414">
              <w:rPr>
                <w:sz w:val="20"/>
                <w:szCs w:val="20"/>
              </w:rPr>
              <w:t>1</w:t>
            </w:r>
            <w:r w:rsidR="00462BEB">
              <w:rPr>
                <w:sz w:val="20"/>
                <w:szCs w:val="20"/>
              </w:rPr>
              <w:t>.</w:t>
            </w:r>
          </w:p>
        </w:tc>
        <w:tc>
          <w:tcPr>
            <w:tcW w:w="2027" w:type="dxa"/>
            <w:tcBorders>
              <w:top w:val="single" w:sz="4" w:space="0" w:color="auto"/>
              <w:left w:val="nil"/>
            </w:tcBorders>
            <w:shd w:val="clear" w:color="auto" w:fill="auto"/>
          </w:tcPr>
          <w:p w14:paraId="50138B81" w14:textId="77777777" w:rsidR="00E23414" w:rsidRPr="00E23414" w:rsidRDefault="00E23414" w:rsidP="00750BC6">
            <w:pPr>
              <w:pStyle w:val="BodyText"/>
              <w:keepNext/>
              <w:spacing w:before="60" w:after="60"/>
              <w:ind w:left="-66"/>
              <w:rPr>
                <w:sz w:val="20"/>
                <w:szCs w:val="20"/>
              </w:rPr>
            </w:pPr>
            <w:r w:rsidRPr="00E23414">
              <w:rPr>
                <w:sz w:val="20"/>
                <w:szCs w:val="20"/>
              </w:rPr>
              <w:t>Dredging</w:t>
            </w:r>
          </w:p>
        </w:tc>
        <w:tc>
          <w:tcPr>
            <w:tcW w:w="1635" w:type="dxa"/>
          </w:tcPr>
          <w:p w14:paraId="18DBA922" w14:textId="77777777" w:rsidR="00E23414" w:rsidRPr="00E23414" w:rsidRDefault="00E23414" w:rsidP="00750BC6">
            <w:pPr>
              <w:pStyle w:val="BodyText"/>
              <w:keepNext/>
              <w:spacing w:before="60" w:after="60"/>
              <w:jc w:val="center"/>
              <w:rPr>
                <w:sz w:val="20"/>
                <w:szCs w:val="20"/>
              </w:rPr>
            </w:pPr>
            <w:r w:rsidRPr="00E23414">
              <w:rPr>
                <w:sz w:val="20"/>
                <w:szCs w:val="20"/>
              </w:rPr>
              <w:t>Cutter dredger</w:t>
            </w:r>
          </w:p>
        </w:tc>
        <w:tc>
          <w:tcPr>
            <w:tcW w:w="1636" w:type="dxa"/>
          </w:tcPr>
          <w:p w14:paraId="3DF44BF4" w14:textId="77777777" w:rsidR="00E23414" w:rsidRPr="00E23414" w:rsidRDefault="00E23414" w:rsidP="00750BC6">
            <w:pPr>
              <w:pStyle w:val="BodyText"/>
              <w:keepNext/>
              <w:spacing w:before="60" w:after="60"/>
              <w:jc w:val="center"/>
              <w:rPr>
                <w:sz w:val="20"/>
                <w:szCs w:val="20"/>
              </w:rPr>
            </w:pPr>
            <w:r w:rsidRPr="00E23414">
              <w:rPr>
                <w:sz w:val="20"/>
                <w:szCs w:val="20"/>
              </w:rPr>
              <w:t>Hydraulic crane on a pontoon</w:t>
            </w:r>
          </w:p>
        </w:tc>
        <w:tc>
          <w:tcPr>
            <w:tcW w:w="1635" w:type="dxa"/>
          </w:tcPr>
          <w:p w14:paraId="601297DF" w14:textId="77777777" w:rsidR="00E23414" w:rsidRPr="00E23414" w:rsidRDefault="00E23414" w:rsidP="00750BC6">
            <w:pPr>
              <w:pStyle w:val="BodyText"/>
              <w:keepNext/>
              <w:spacing w:before="60" w:after="60"/>
              <w:jc w:val="center"/>
              <w:rPr>
                <w:sz w:val="20"/>
                <w:szCs w:val="20"/>
              </w:rPr>
            </w:pPr>
            <w:r w:rsidRPr="00E23414">
              <w:rPr>
                <w:sz w:val="20"/>
                <w:szCs w:val="20"/>
              </w:rPr>
              <w:t>Long reach</w:t>
            </w:r>
          </w:p>
        </w:tc>
        <w:tc>
          <w:tcPr>
            <w:tcW w:w="1636" w:type="dxa"/>
          </w:tcPr>
          <w:p w14:paraId="445923BF" w14:textId="77777777" w:rsidR="00E23414" w:rsidRPr="00E23414" w:rsidRDefault="00E23414" w:rsidP="00750BC6">
            <w:pPr>
              <w:pStyle w:val="BodyText"/>
              <w:keepNext/>
              <w:spacing w:before="60" w:after="60"/>
              <w:jc w:val="center"/>
              <w:rPr>
                <w:sz w:val="20"/>
                <w:szCs w:val="20"/>
              </w:rPr>
            </w:pPr>
            <w:r w:rsidRPr="00E23414">
              <w:rPr>
                <w:sz w:val="20"/>
                <w:szCs w:val="20"/>
              </w:rPr>
              <w:t>Swamp excavator</w:t>
            </w:r>
          </w:p>
        </w:tc>
      </w:tr>
      <w:tr w:rsidR="00E23414" w:rsidRPr="00E23414" w14:paraId="7A33241A" w14:textId="77777777" w:rsidTr="00462BEB">
        <w:tc>
          <w:tcPr>
            <w:tcW w:w="383" w:type="dxa"/>
            <w:tcBorders>
              <w:top w:val="single" w:sz="4" w:space="0" w:color="auto"/>
              <w:left w:val="single" w:sz="4" w:space="0" w:color="auto"/>
              <w:bottom w:val="single" w:sz="4" w:space="0" w:color="auto"/>
              <w:right w:val="nil"/>
            </w:tcBorders>
          </w:tcPr>
          <w:p w14:paraId="3846035A" w14:textId="51BB3B05" w:rsidR="00E23414" w:rsidRPr="00E23414" w:rsidRDefault="00E23414" w:rsidP="00750BC6">
            <w:pPr>
              <w:pStyle w:val="BodyText"/>
              <w:keepNext/>
              <w:spacing w:before="60" w:after="60"/>
              <w:rPr>
                <w:sz w:val="20"/>
                <w:szCs w:val="20"/>
              </w:rPr>
            </w:pPr>
            <w:r w:rsidRPr="00E23414">
              <w:rPr>
                <w:sz w:val="20"/>
                <w:szCs w:val="20"/>
              </w:rPr>
              <w:t>2</w:t>
            </w:r>
            <w:r w:rsidR="00462BEB">
              <w:rPr>
                <w:sz w:val="20"/>
                <w:szCs w:val="20"/>
              </w:rPr>
              <w:t>.</w:t>
            </w:r>
          </w:p>
        </w:tc>
        <w:tc>
          <w:tcPr>
            <w:tcW w:w="2027" w:type="dxa"/>
            <w:tcBorders>
              <w:left w:val="nil"/>
            </w:tcBorders>
            <w:shd w:val="clear" w:color="auto" w:fill="auto"/>
          </w:tcPr>
          <w:p w14:paraId="70FB7566" w14:textId="77777777" w:rsidR="00E23414" w:rsidRPr="00E23414" w:rsidRDefault="00E23414" w:rsidP="00750BC6">
            <w:pPr>
              <w:pStyle w:val="BodyText"/>
              <w:keepNext/>
              <w:spacing w:before="60" w:after="60"/>
              <w:ind w:left="-66"/>
              <w:rPr>
                <w:sz w:val="20"/>
                <w:szCs w:val="20"/>
              </w:rPr>
            </w:pPr>
            <w:r w:rsidRPr="00E23414">
              <w:rPr>
                <w:sz w:val="20"/>
                <w:szCs w:val="20"/>
              </w:rPr>
              <w:t>Transport to the treatment site</w:t>
            </w:r>
          </w:p>
        </w:tc>
        <w:tc>
          <w:tcPr>
            <w:tcW w:w="1635" w:type="dxa"/>
          </w:tcPr>
          <w:p w14:paraId="79D3C4DC" w14:textId="77777777" w:rsidR="00E23414" w:rsidRPr="00E23414" w:rsidRDefault="00E23414" w:rsidP="00750BC6">
            <w:pPr>
              <w:pStyle w:val="BodyText"/>
              <w:keepNext/>
              <w:spacing w:before="60" w:after="60"/>
              <w:jc w:val="center"/>
              <w:rPr>
                <w:sz w:val="20"/>
                <w:szCs w:val="20"/>
              </w:rPr>
            </w:pPr>
            <w:r w:rsidRPr="00E23414">
              <w:rPr>
                <w:sz w:val="20"/>
                <w:szCs w:val="20"/>
              </w:rPr>
              <w:t>Pumping</w:t>
            </w:r>
          </w:p>
        </w:tc>
        <w:tc>
          <w:tcPr>
            <w:tcW w:w="1636" w:type="dxa"/>
          </w:tcPr>
          <w:p w14:paraId="4C342109" w14:textId="77777777" w:rsidR="00E23414" w:rsidRPr="00E23414" w:rsidRDefault="00E23414" w:rsidP="00750BC6">
            <w:pPr>
              <w:pStyle w:val="BodyText"/>
              <w:keepNext/>
              <w:spacing w:before="60" w:after="60"/>
              <w:jc w:val="center"/>
              <w:rPr>
                <w:sz w:val="20"/>
                <w:szCs w:val="20"/>
              </w:rPr>
            </w:pPr>
            <w:r w:rsidRPr="00E23414">
              <w:rPr>
                <w:sz w:val="20"/>
                <w:szCs w:val="20"/>
              </w:rPr>
              <w:t>Hopper barge</w:t>
            </w:r>
          </w:p>
        </w:tc>
        <w:tc>
          <w:tcPr>
            <w:tcW w:w="1635" w:type="dxa"/>
          </w:tcPr>
          <w:p w14:paraId="06E42C84" w14:textId="77777777" w:rsidR="00E23414" w:rsidRPr="00E23414" w:rsidRDefault="00E23414" w:rsidP="00750BC6">
            <w:pPr>
              <w:pStyle w:val="BodyText"/>
              <w:keepNext/>
              <w:spacing w:before="60" w:after="60"/>
              <w:jc w:val="center"/>
              <w:rPr>
                <w:sz w:val="20"/>
                <w:szCs w:val="20"/>
              </w:rPr>
            </w:pPr>
            <w:r w:rsidRPr="00E23414">
              <w:rPr>
                <w:sz w:val="20"/>
                <w:szCs w:val="20"/>
              </w:rPr>
              <w:t>Conveyor belt</w:t>
            </w:r>
          </w:p>
        </w:tc>
        <w:tc>
          <w:tcPr>
            <w:tcW w:w="1636" w:type="dxa"/>
          </w:tcPr>
          <w:p w14:paraId="7A8C7A0C" w14:textId="77777777" w:rsidR="00E23414" w:rsidRPr="00E23414" w:rsidRDefault="00E23414" w:rsidP="00750BC6">
            <w:pPr>
              <w:pStyle w:val="BodyText"/>
              <w:keepNext/>
              <w:spacing w:before="60" w:after="60"/>
              <w:jc w:val="center"/>
              <w:rPr>
                <w:sz w:val="20"/>
                <w:szCs w:val="20"/>
              </w:rPr>
            </w:pPr>
            <w:r w:rsidRPr="00E23414">
              <w:rPr>
                <w:sz w:val="20"/>
                <w:szCs w:val="20"/>
              </w:rPr>
              <w:t>Transfer to dumpers</w:t>
            </w:r>
          </w:p>
        </w:tc>
      </w:tr>
      <w:tr w:rsidR="00E23414" w:rsidRPr="00E23414" w14:paraId="3306FAE5" w14:textId="77777777" w:rsidTr="00462BEB">
        <w:tc>
          <w:tcPr>
            <w:tcW w:w="383" w:type="dxa"/>
            <w:tcBorders>
              <w:top w:val="single" w:sz="4" w:space="0" w:color="auto"/>
              <w:left w:val="single" w:sz="4" w:space="0" w:color="auto"/>
              <w:bottom w:val="single" w:sz="4" w:space="0" w:color="auto"/>
              <w:right w:val="nil"/>
            </w:tcBorders>
          </w:tcPr>
          <w:p w14:paraId="16FD027E" w14:textId="16D41D0A" w:rsidR="00E23414" w:rsidRPr="00E23414" w:rsidRDefault="00E23414" w:rsidP="00750BC6">
            <w:pPr>
              <w:pStyle w:val="BodyText"/>
              <w:keepNext/>
              <w:spacing w:before="60" w:after="60"/>
              <w:rPr>
                <w:sz w:val="20"/>
                <w:szCs w:val="20"/>
              </w:rPr>
            </w:pPr>
            <w:r w:rsidRPr="00E23414">
              <w:rPr>
                <w:sz w:val="20"/>
                <w:szCs w:val="20"/>
              </w:rPr>
              <w:t>3</w:t>
            </w:r>
            <w:r w:rsidR="00462BEB">
              <w:rPr>
                <w:sz w:val="20"/>
                <w:szCs w:val="20"/>
              </w:rPr>
              <w:t>.</w:t>
            </w:r>
          </w:p>
        </w:tc>
        <w:tc>
          <w:tcPr>
            <w:tcW w:w="2027" w:type="dxa"/>
            <w:tcBorders>
              <w:left w:val="nil"/>
            </w:tcBorders>
            <w:shd w:val="clear" w:color="auto" w:fill="auto"/>
          </w:tcPr>
          <w:p w14:paraId="035557CC" w14:textId="77777777" w:rsidR="00E23414" w:rsidRPr="00E23414" w:rsidRDefault="00E23414" w:rsidP="00750BC6">
            <w:pPr>
              <w:pStyle w:val="BodyText"/>
              <w:keepNext/>
              <w:spacing w:before="60" w:after="60"/>
              <w:ind w:left="-66"/>
              <w:rPr>
                <w:sz w:val="20"/>
                <w:szCs w:val="20"/>
              </w:rPr>
            </w:pPr>
            <w:r w:rsidRPr="00E23414">
              <w:rPr>
                <w:sz w:val="20"/>
                <w:szCs w:val="20"/>
              </w:rPr>
              <w:t>Treatment site</w:t>
            </w:r>
          </w:p>
        </w:tc>
        <w:tc>
          <w:tcPr>
            <w:tcW w:w="1635" w:type="dxa"/>
          </w:tcPr>
          <w:p w14:paraId="7C15CD2D" w14:textId="77777777" w:rsidR="00E23414" w:rsidRPr="00E23414" w:rsidRDefault="00E23414" w:rsidP="00750BC6">
            <w:pPr>
              <w:pStyle w:val="BodyText"/>
              <w:keepNext/>
              <w:spacing w:before="60" w:after="60"/>
              <w:jc w:val="center"/>
              <w:rPr>
                <w:sz w:val="20"/>
                <w:szCs w:val="20"/>
              </w:rPr>
            </w:pPr>
            <w:r w:rsidRPr="00E23414">
              <w:rPr>
                <w:sz w:val="20"/>
                <w:szCs w:val="20"/>
              </w:rPr>
              <w:t>&lt; 1 km</w:t>
            </w:r>
          </w:p>
        </w:tc>
        <w:tc>
          <w:tcPr>
            <w:tcW w:w="1636" w:type="dxa"/>
          </w:tcPr>
          <w:p w14:paraId="6B6D2DA9" w14:textId="77777777" w:rsidR="00E23414" w:rsidRPr="00E23414" w:rsidRDefault="00E23414" w:rsidP="00750BC6">
            <w:pPr>
              <w:pStyle w:val="BodyText"/>
              <w:keepNext/>
              <w:spacing w:before="60" w:after="60"/>
              <w:jc w:val="center"/>
              <w:rPr>
                <w:sz w:val="20"/>
                <w:szCs w:val="20"/>
              </w:rPr>
            </w:pPr>
            <w:r w:rsidRPr="00E23414">
              <w:rPr>
                <w:sz w:val="20"/>
                <w:szCs w:val="20"/>
              </w:rPr>
              <w:t>&gt; 1 km</w:t>
            </w:r>
          </w:p>
        </w:tc>
        <w:tc>
          <w:tcPr>
            <w:tcW w:w="1635" w:type="dxa"/>
          </w:tcPr>
          <w:p w14:paraId="567D95F8" w14:textId="77777777" w:rsidR="00E23414" w:rsidRPr="00E23414" w:rsidRDefault="00E23414" w:rsidP="00750BC6">
            <w:pPr>
              <w:pStyle w:val="BodyText"/>
              <w:keepNext/>
              <w:spacing w:before="60" w:after="60"/>
              <w:jc w:val="center"/>
              <w:rPr>
                <w:sz w:val="20"/>
                <w:szCs w:val="20"/>
              </w:rPr>
            </w:pPr>
            <w:r w:rsidRPr="00E23414">
              <w:rPr>
                <w:sz w:val="20"/>
                <w:szCs w:val="20"/>
              </w:rPr>
              <w:t>Slope / Terrain</w:t>
            </w:r>
          </w:p>
        </w:tc>
        <w:tc>
          <w:tcPr>
            <w:tcW w:w="1636" w:type="dxa"/>
          </w:tcPr>
          <w:p w14:paraId="2AEF2263" w14:textId="77777777" w:rsidR="00E23414" w:rsidRPr="00E23414" w:rsidRDefault="00E23414" w:rsidP="00750BC6">
            <w:pPr>
              <w:pStyle w:val="BodyText"/>
              <w:keepNext/>
              <w:spacing w:before="60" w:after="60"/>
              <w:jc w:val="center"/>
              <w:rPr>
                <w:sz w:val="20"/>
                <w:szCs w:val="20"/>
              </w:rPr>
            </w:pPr>
            <w:r w:rsidRPr="00E23414">
              <w:rPr>
                <w:sz w:val="20"/>
                <w:szCs w:val="20"/>
              </w:rPr>
              <w:t>Directly in dyke body</w:t>
            </w:r>
          </w:p>
        </w:tc>
      </w:tr>
      <w:tr w:rsidR="00E23414" w:rsidRPr="00E23414" w14:paraId="4312EDE5" w14:textId="77777777" w:rsidTr="00462BEB">
        <w:tc>
          <w:tcPr>
            <w:tcW w:w="383" w:type="dxa"/>
            <w:tcBorders>
              <w:top w:val="single" w:sz="4" w:space="0" w:color="auto"/>
              <w:left w:val="single" w:sz="4" w:space="0" w:color="auto"/>
              <w:bottom w:val="single" w:sz="4" w:space="0" w:color="auto"/>
              <w:right w:val="nil"/>
            </w:tcBorders>
          </w:tcPr>
          <w:p w14:paraId="2DD3EF3F" w14:textId="626AC386" w:rsidR="00E23414" w:rsidRPr="00E23414" w:rsidRDefault="00E23414" w:rsidP="00750BC6">
            <w:pPr>
              <w:pStyle w:val="BodyText"/>
              <w:keepNext/>
              <w:spacing w:before="60" w:after="60"/>
              <w:rPr>
                <w:sz w:val="20"/>
                <w:szCs w:val="20"/>
              </w:rPr>
            </w:pPr>
            <w:r w:rsidRPr="00E23414">
              <w:rPr>
                <w:sz w:val="20"/>
                <w:szCs w:val="20"/>
              </w:rPr>
              <w:t>4</w:t>
            </w:r>
            <w:r w:rsidR="00462BEB">
              <w:rPr>
                <w:sz w:val="20"/>
                <w:szCs w:val="20"/>
              </w:rPr>
              <w:t>.</w:t>
            </w:r>
          </w:p>
        </w:tc>
        <w:tc>
          <w:tcPr>
            <w:tcW w:w="2027" w:type="dxa"/>
            <w:tcBorders>
              <w:left w:val="nil"/>
            </w:tcBorders>
            <w:shd w:val="clear" w:color="auto" w:fill="auto"/>
          </w:tcPr>
          <w:p w14:paraId="368E0560" w14:textId="77777777" w:rsidR="00E23414" w:rsidRPr="00E23414" w:rsidRDefault="00E23414" w:rsidP="00750BC6">
            <w:pPr>
              <w:pStyle w:val="BodyText"/>
              <w:keepNext/>
              <w:spacing w:before="60" w:after="60"/>
              <w:ind w:left="-66"/>
              <w:rPr>
                <w:sz w:val="20"/>
                <w:szCs w:val="20"/>
              </w:rPr>
            </w:pPr>
            <w:r w:rsidRPr="00E23414">
              <w:rPr>
                <w:sz w:val="20"/>
                <w:szCs w:val="20"/>
              </w:rPr>
              <w:t>Improvement of chemical quality for re-use</w:t>
            </w:r>
          </w:p>
        </w:tc>
        <w:tc>
          <w:tcPr>
            <w:tcW w:w="1635" w:type="dxa"/>
          </w:tcPr>
          <w:p w14:paraId="01710447" w14:textId="77777777" w:rsidR="00E23414" w:rsidRPr="00E23414" w:rsidRDefault="00E23414" w:rsidP="00750BC6">
            <w:pPr>
              <w:pStyle w:val="BodyText"/>
              <w:keepNext/>
              <w:spacing w:before="60" w:after="60"/>
              <w:jc w:val="center"/>
              <w:rPr>
                <w:sz w:val="20"/>
                <w:szCs w:val="20"/>
              </w:rPr>
            </w:pPr>
            <w:r w:rsidRPr="00E23414">
              <w:rPr>
                <w:sz w:val="20"/>
                <w:szCs w:val="20"/>
              </w:rPr>
              <w:t>Biological washing</w:t>
            </w:r>
          </w:p>
        </w:tc>
        <w:tc>
          <w:tcPr>
            <w:tcW w:w="1636" w:type="dxa"/>
          </w:tcPr>
          <w:p w14:paraId="67BDC772" w14:textId="77777777" w:rsidR="00E23414" w:rsidRPr="00E23414" w:rsidRDefault="00E23414" w:rsidP="00750BC6">
            <w:pPr>
              <w:pStyle w:val="BodyText"/>
              <w:keepNext/>
              <w:spacing w:before="60" w:after="60"/>
              <w:jc w:val="center"/>
              <w:rPr>
                <w:sz w:val="20"/>
                <w:szCs w:val="20"/>
              </w:rPr>
            </w:pPr>
            <w:r w:rsidRPr="00E23414">
              <w:rPr>
                <w:sz w:val="20"/>
                <w:szCs w:val="20"/>
              </w:rPr>
              <w:t>Physical-chemical washing</w:t>
            </w:r>
          </w:p>
        </w:tc>
        <w:tc>
          <w:tcPr>
            <w:tcW w:w="1635" w:type="dxa"/>
          </w:tcPr>
          <w:p w14:paraId="76994E55" w14:textId="77777777" w:rsidR="00E23414" w:rsidRPr="00E23414" w:rsidRDefault="00E23414" w:rsidP="00750BC6">
            <w:pPr>
              <w:pStyle w:val="BodyText"/>
              <w:keepNext/>
              <w:spacing w:before="60" w:after="60"/>
              <w:jc w:val="center"/>
              <w:rPr>
                <w:sz w:val="20"/>
                <w:szCs w:val="20"/>
              </w:rPr>
            </w:pPr>
            <w:r w:rsidRPr="00E23414">
              <w:rPr>
                <w:sz w:val="20"/>
                <w:szCs w:val="20"/>
              </w:rPr>
              <w:t>Immobilisation</w:t>
            </w:r>
          </w:p>
        </w:tc>
        <w:tc>
          <w:tcPr>
            <w:tcW w:w="1636" w:type="dxa"/>
          </w:tcPr>
          <w:p w14:paraId="725F0A16" w14:textId="77777777" w:rsidR="00E23414" w:rsidRPr="00E23414" w:rsidRDefault="00E23414" w:rsidP="00750BC6">
            <w:pPr>
              <w:pStyle w:val="BodyText"/>
              <w:keepNext/>
              <w:spacing w:before="60" w:after="60"/>
              <w:jc w:val="center"/>
              <w:rPr>
                <w:sz w:val="20"/>
                <w:szCs w:val="20"/>
              </w:rPr>
            </w:pPr>
            <w:r w:rsidRPr="00E23414">
              <w:rPr>
                <w:sz w:val="20"/>
                <w:szCs w:val="20"/>
              </w:rPr>
              <w:t>Transfer to recycling plant or dumping ground</w:t>
            </w:r>
          </w:p>
        </w:tc>
      </w:tr>
      <w:tr w:rsidR="00E23414" w:rsidRPr="00E23414" w14:paraId="0D6ACBF0" w14:textId="77777777" w:rsidTr="00462BEB">
        <w:tc>
          <w:tcPr>
            <w:tcW w:w="383" w:type="dxa"/>
            <w:tcBorders>
              <w:top w:val="single" w:sz="4" w:space="0" w:color="auto"/>
              <w:left w:val="single" w:sz="4" w:space="0" w:color="auto"/>
              <w:bottom w:val="single" w:sz="4" w:space="0" w:color="auto"/>
              <w:right w:val="nil"/>
            </w:tcBorders>
          </w:tcPr>
          <w:p w14:paraId="483D466E" w14:textId="383E29E2" w:rsidR="00E23414" w:rsidRPr="00E23414" w:rsidRDefault="00E23414" w:rsidP="00462BEB">
            <w:pPr>
              <w:pStyle w:val="BodyText"/>
              <w:spacing w:before="60" w:after="60"/>
              <w:rPr>
                <w:sz w:val="20"/>
                <w:szCs w:val="20"/>
              </w:rPr>
            </w:pPr>
            <w:r w:rsidRPr="00E23414">
              <w:rPr>
                <w:sz w:val="20"/>
                <w:szCs w:val="20"/>
              </w:rPr>
              <w:t>5</w:t>
            </w:r>
            <w:r w:rsidR="00462BEB">
              <w:rPr>
                <w:sz w:val="20"/>
                <w:szCs w:val="20"/>
              </w:rPr>
              <w:t>.</w:t>
            </w:r>
          </w:p>
        </w:tc>
        <w:tc>
          <w:tcPr>
            <w:tcW w:w="2027" w:type="dxa"/>
            <w:tcBorders>
              <w:left w:val="nil"/>
            </w:tcBorders>
            <w:shd w:val="clear" w:color="auto" w:fill="auto"/>
          </w:tcPr>
          <w:p w14:paraId="71C3B470" w14:textId="77777777" w:rsidR="00E23414" w:rsidRPr="00E23414" w:rsidRDefault="00E23414" w:rsidP="00462BEB">
            <w:pPr>
              <w:pStyle w:val="BodyText"/>
              <w:spacing w:before="60" w:after="60"/>
              <w:ind w:left="-66"/>
              <w:rPr>
                <w:sz w:val="20"/>
                <w:szCs w:val="20"/>
              </w:rPr>
            </w:pPr>
            <w:r w:rsidRPr="00E23414">
              <w:rPr>
                <w:sz w:val="20"/>
                <w:szCs w:val="20"/>
              </w:rPr>
              <w:t>Improvement of geotechnical quality for re-use</w:t>
            </w:r>
          </w:p>
        </w:tc>
        <w:tc>
          <w:tcPr>
            <w:tcW w:w="1635" w:type="dxa"/>
          </w:tcPr>
          <w:p w14:paraId="7BEE1BA7" w14:textId="77777777" w:rsidR="00E23414" w:rsidRPr="00E23414" w:rsidRDefault="00E23414" w:rsidP="00CA440C">
            <w:pPr>
              <w:pStyle w:val="BodyText"/>
              <w:spacing w:before="60" w:after="60"/>
              <w:jc w:val="center"/>
              <w:rPr>
                <w:sz w:val="20"/>
                <w:szCs w:val="20"/>
              </w:rPr>
            </w:pPr>
            <w:r w:rsidRPr="00E23414">
              <w:rPr>
                <w:sz w:val="20"/>
                <w:szCs w:val="20"/>
              </w:rPr>
              <w:t>Geotubes / Geocontainers</w:t>
            </w:r>
          </w:p>
        </w:tc>
        <w:tc>
          <w:tcPr>
            <w:tcW w:w="1636" w:type="dxa"/>
          </w:tcPr>
          <w:p w14:paraId="78A7D651" w14:textId="77777777" w:rsidR="00E23414" w:rsidRPr="00E23414" w:rsidRDefault="00E23414" w:rsidP="00CA440C">
            <w:pPr>
              <w:pStyle w:val="BodyText"/>
              <w:spacing w:before="60" w:after="60"/>
              <w:jc w:val="center"/>
              <w:rPr>
                <w:sz w:val="20"/>
                <w:szCs w:val="20"/>
              </w:rPr>
            </w:pPr>
            <w:r w:rsidRPr="00E23414">
              <w:rPr>
                <w:sz w:val="20"/>
                <w:szCs w:val="20"/>
              </w:rPr>
              <w:t>Filter press</w:t>
            </w:r>
          </w:p>
        </w:tc>
        <w:tc>
          <w:tcPr>
            <w:tcW w:w="1635" w:type="dxa"/>
          </w:tcPr>
          <w:p w14:paraId="59D5DCFB" w14:textId="77777777" w:rsidR="00E23414" w:rsidRPr="00E23414" w:rsidRDefault="00E23414" w:rsidP="00CA440C">
            <w:pPr>
              <w:pStyle w:val="BodyText"/>
              <w:spacing w:before="60" w:after="60"/>
              <w:jc w:val="center"/>
              <w:rPr>
                <w:sz w:val="20"/>
                <w:szCs w:val="20"/>
              </w:rPr>
            </w:pPr>
            <w:r w:rsidRPr="00E23414">
              <w:rPr>
                <w:sz w:val="20"/>
                <w:szCs w:val="20"/>
              </w:rPr>
              <w:t>Lagooning</w:t>
            </w:r>
          </w:p>
        </w:tc>
        <w:tc>
          <w:tcPr>
            <w:tcW w:w="1636" w:type="dxa"/>
          </w:tcPr>
          <w:p w14:paraId="7C8B7740" w14:textId="77777777" w:rsidR="00E23414" w:rsidRPr="00E23414" w:rsidRDefault="00E23414" w:rsidP="00CA440C">
            <w:pPr>
              <w:pStyle w:val="BodyText"/>
              <w:spacing w:before="60" w:after="60"/>
              <w:jc w:val="center"/>
              <w:rPr>
                <w:sz w:val="20"/>
                <w:szCs w:val="20"/>
              </w:rPr>
            </w:pPr>
            <w:r w:rsidRPr="00E23414">
              <w:rPr>
                <w:sz w:val="20"/>
                <w:szCs w:val="20"/>
              </w:rPr>
              <w:t>Stabilizing</w:t>
            </w:r>
          </w:p>
        </w:tc>
      </w:tr>
    </w:tbl>
    <w:p w14:paraId="551E6910" w14:textId="77777777" w:rsidR="00E23414" w:rsidRPr="00E23414" w:rsidRDefault="00E23414" w:rsidP="00E23414">
      <w:pPr>
        <w:spacing w:after="0" w:line="240" w:lineRule="auto"/>
        <w:jc w:val="both"/>
        <w:rPr>
          <w:rFonts w:ascii="Arial" w:eastAsia="Calibri" w:hAnsi="Arial" w:cs="Arial"/>
          <w:sz w:val="20"/>
          <w:szCs w:val="20"/>
          <w:lang w:eastAsia="nl-BE"/>
        </w:rPr>
      </w:pPr>
    </w:p>
    <w:p w14:paraId="541D055B" w14:textId="36F4CF77" w:rsidR="00730144" w:rsidRDefault="00730144" w:rsidP="00730144">
      <w:pPr>
        <w:spacing w:after="0" w:line="240" w:lineRule="auto"/>
        <w:jc w:val="both"/>
        <w:rPr>
          <w:rFonts w:ascii="Arial" w:eastAsia="Calibri" w:hAnsi="Arial" w:cs="Arial"/>
          <w:sz w:val="20"/>
          <w:szCs w:val="20"/>
          <w:lang w:eastAsia="nl-BE"/>
        </w:rPr>
      </w:pPr>
      <w:r w:rsidRPr="00E23414">
        <w:rPr>
          <w:rFonts w:ascii="Arial" w:eastAsia="Calibri" w:hAnsi="Arial" w:cs="Arial"/>
          <w:sz w:val="20"/>
          <w:szCs w:val="20"/>
          <w:lang w:eastAsia="nl-BE"/>
        </w:rPr>
        <w:t xml:space="preserve">The Durme River Restoration Plan is subdivided in three distinct phases. A Downstream part, a Central Part and </w:t>
      </w:r>
      <w:r w:rsidR="00E349CB">
        <w:rPr>
          <w:rFonts w:ascii="Arial" w:eastAsia="Calibri" w:hAnsi="Arial" w:cs="Arial"/>
          <w:sz w:val="20"/>
          <w:szCs w:val="20"/>
          <w:lang w:eastAsia="nl-BE"/>
        </w:rPr>
        <w:t>an</w:t>
      </w:r>
      <w:r w:rsidR="00E349CB" w:rsidRPr="00E23414">
        <w:rPr>
          <w:rFonts w:ascii="Arial" w:eastAsia="Calibri" w:hAnsi="Arial" w:cs="Arial"/>
          <w:sz w:val="20"/>
          <w:szCs w:val="20"/>
          <w:lang w:eastAsia="nl-BE"/>
        </w:rPr>
        <w:t xml:space="preserve"> </w:t>
      </w:r>
      <w:r w:rsidRPr="00E23414">
        <w:rPr>
          <w:rFonts w:ascii="Arial" w:eastAsia="Calibri" w:hAnsi="Arial" w:cs="Arial"/>
          <w:sz w:val="20"/>
          <w:szCs w:val="20"/>
          <w:lang w:eastAsia="nl-BE"/>
        </w:rPr>
        <w:t xml:space="preserve">Upstream Part. Each </w:t>
      </w:r>
      <w:r w:rsidR="00E349CB">
        <w:rPr>
          <w:rFonts w:ascii="Arial" w:eastAsia="Calibri" w:hAnsi="Arial" w:cs="Arial"/>
          <w:sz w:val="20"/>
          <w:szCs w:val="20"/>
          <w:lang w:eastAsia="nl-BE"/>
        </w:rPr>
        <w:t xml:space="preserve">is </w:t>
      </w:r>
      <w:r w:rsidRPr="00E23414">
        <w:rPr>
          <w:rFonts w:ascii="Arial" w:eastAsia="Calibri" w:hAnsi="Arial" w:cs="Arial"/>
          <w:sz w:val="20"/>
          <w:szCs w:val="20"/>
          <w:lang w:eastAsia="nl-BE"/>
        </w:rPr>
        <w:t>characterised by specific geographic and tidal condition</w:t>
      </w:r>
      <w:r w:rsidR="00E349CB">
        <w:rPr>
          <w:rFonts w:ascii="Arial" w:eastAsia="Calibri" w:hAnsi="Arial" w:cs="Arial"/>
          <w:sz w:val="20"/>
          <w:szCs w:val="20"/>
          <w:lang w:eastAsia="nl-BE"/>
        </w:rPr>
        <w:t>s</w:t>
      </w:r>
      <w:r w:rsidRPr="00E23414">
        <w:rPr>
          <w:rFonts w:ascii="Arial" w:eastAsia="Calibri" w:hAnsi="Arial" w:cs="Arial"/>
          <w:sz w:val="20"/>
          <w:szCs w:val="20"/>
          <w:lang w:eastAsia="nl-BE"/>
        </w:rPr>
        <w:t xml:space="preserve">, </w:t>
      </w:r>
      <w:r w:rsidR="00E349CB">
        <w:rPr>
          <w:rFonts w:ascii="Arial" w:eastAsia="Calibri" w:hAnsi="Arial" w:cs="Arial"/>
          <w:sz w:val="20"/>
          <w:szCs w:val="20"/>
          <w:lang w:eastAsia="nl-BE"/>
        </w:rPr>
        <w:t xml:space="preserve">hence </w:t>
      </w:r>
      <w:r w:rsidRPr="00E23414">
        <w:rPr>
          <w:rFonts w:ascii="Arial" w:eastAsia="Calibri" w:hAnsi="Arial" w:cs="Arial"/>
          <w:sz w:val="20"/>
          <w:szCs w:val="20"/>
          <w:lang w:eastAsia="nl-BE"/>
        </w:rPr>
        <w:t>the m</w:t>
      </w:r>
      <w:r>
        <w:rPr>
          <w:rFonts w:ascii="Arial" w:eastAsia="Calibri" w:hAnsi="Arial" w:cs="Arial"/>
          <w:sz w:val="20"/>
          <w:szCs w:val="20"/>
          <w:lang w:eastAsia="nl-BE"/>
        </w:rPr>
        <w:t>ost suitable dredging and sediment preparation technique</w:t>
      </w:r>
      <w:r w:rsidR="00E349CB">
        <w:rPr>
          <w:rFonts w:ascii="Arial" w:eastAsia="Calibri" w:hAnsi="Arial" w:cs="Arial"/>
          <w:sz w:val="20"/>
          <w:szCs w:val="20"/>
          <w:lang w:eastAsia="nl-BE"/>
        </w:rPr>
        <w:t>s can differ for each</w:t>
      </w:r>
      <w:r>
        <w:rPr>
          <w:rFonts w:ascii="Arial" w:eastAsia="Calibri" w:hAnsi="Arial" w:cs="Arial"/>
          <w:sz w:val="20"/>
          <w:szCs w:val="20"/>
          <w:lang w:eastAsia="nl-BE"/>
        </w:rPr>
        <w:t>.</w:t>
      </w:r>
    </w:p>
    <w:p w14:paraId="0602D3EE" w14:textId="77777777" w:rsidR="00D6776A" w:rsidRDefault="00D6776A" w:rsidP="00730144">
      <w:pPr>
        <w:spacing w:after="0" w:line="240" w:lineRule="auto"/>
        <w:jc w:val="both"/>
        <w:rPr>
          <w:rFonts w:ascii="Arial" w:eastAsia="Calibri" w:hAnsi="Arial" w:cs="Arial"/>
          <w:sz w:val="20"/>
          <w:szCs w:val="20"/>
          <w:lang w:eastAsia="nl-BE"/>
        </w:rPr>
      </w:pPr>
    </w:p>
    <w:p w14:paraId="7863619A" w14:textId="4D8BA413" w:rsidR="00730144" w:rsidRPr="00750BC6" w:rsidRDefault="00D6776A" w:rsidP="00750BC6">
      <w:pPr>
        <w:keepNext/>
        <w:keepLines/>
        <w:spacing w:after="240"/>
        <w:jc w:val="both"/>
        <w:rPr>
          <w:rFonts w:ascii="Arial" w:eastAsia="Calibri" w:hAnsi="Arial" w:cs="Arial"/>
          <w:b/>
          <w:bCs/>
          <w:sz w:val="20"/>
          <w:szCs w:val="20"/>
          <w:lang w:eastAsia="nl-BE"/>
        </w:rPr>
      </w:pPr>
      <w:r w:rsidRPr="00750BC6">
        <w:rPr>
          <w:rFonts w:ascii="Arial" w:eastAsia="Calibri" w:hAnsi="Arial" w:cs="Arial"/>
          <w:b/>
          <w:bCs/>
          <w:sz w:val="20"/>
          <w:szCs w:val="20"/>
          <w:lang w:eastAsia="nl-BE"/>
        </w:rPr>
        <w:t>3.3 Treatment of the dredged material</w:t>
      </w:r>
    </w:p>
    <w:p w14:paraId="0752A95C" w14:textId="0A5EEF7A" w:rsidR="00217B68" w:rsidRPr="00730144" w:rsidRDefault="00730144" w:rsidP="00217B68">
      <w:pPr>
        <w:spacing w:after="0" w:line="240" w:lineRule="auto"/>
        <w:jc w:val="both"/>
        <w:rPr>
          <w:rFonts w:ascii="Arial" w:eastAsia="Calibri" w:hAnsi="Arial" w:cs="Arial"/>
          <w:sz w:val="20"/>
          <w:szCs w:val="20"/>
          <w:lang w:eastAsia="nl-BE"/>
        </w:rPr>
      </w:pPr>
      <w:r>
        <w:rPr>
          <w:rFonts w:ascii="Arial" w:eastAsia="Calibri" w:hAnsi="Arial" w:cs="Arial"/>
          <w:sz w:val="20"/>
          <w:szCs w:val="20"/>
          <w:lang w:eastAsia="nl-BE"/>
        </w:rPr>
        <w:t>A</w:t>
      </w:r>
      <w:r w:rsidR="00217B68" w:rsidRPr="00730144">
        <w:rPr>
          <w:rFonts w:ascii="Arial" w:eastAsia="Calibri" w:hAnsi="Arial" w:cs="Arial"/>
          <w:sz w:val="20"/>
          <w:szCs w:val="20"/>
          <w:lang w:eastAsia="nl-BE"/>
        </w:rPr>
        <w:t xml:space="preserve"> flowchart </w:t>
      </w:r>
      <w:r w:rsidR="003B6E47">
        <w:rPr>
          <w:rFonts w:ascii="Arial" w:eastAsia="Calibri" w:hAnsi="Arial" w:cs="Arial"/>
          <w:sz w:val="20"/>
          <w:szCs w:val="20"/>
          <w:lang w:eastAsia="nl-BE"/>
        </w:rPr>
        <w:t>(</w:t>
      </w:r>
      <w:r w:rsidR="003B6E47" w:rsidRPr="003B6E47">
        <w:rPr>
          <w:rFonts w:ascii="Arial" w:eastAsia="Calibri" w:hAnsi="Arial" w:cs="Arial"/>
          <w:b/>
          <w:sz w:val="20"/>
          <w:szCs w:val="20"/>
          <w:lang w:eastAsia="nl-BE"/>
        </w:rPr>
        <w:t xml:space="preserve">Figure </w:t>
      </w:r>
      <w:r w:rsidR="007367EF">
        <w:rPr>
          <w:rFonts w:ascii="Arial" w:eastAsia="Calibri" w:hAnsi="Arial" w:cs="Arial"/>
          <w:b/>
          <w:sz w:val="20"/>
          <w:szCs w:val="20"/>
          <w:lang w:eastAsia="nl-BE"/>
        </w:rPr>
        <w:t>3</w:t>
      </w:r>
      <w:r w:rsidR="003B6E47">
        <w:rPr>
          <w:rFonts w:ascii="Arial" w:eastAsia="Calibri" w:hAnsi="Arial" w:cs="Arial"/>
          <w:sz w:val="20"/>
          <w:szCs w:val="20"/>
          <w:lang w:eastAsia="nl-BE"/>
        </w:rPr>
        <w:t xml:space="preserve">) </w:t>
      </w:r>
      <w:r w:rsidR="00217B68" w:rsidRPr="00730144">
        <w:rPr>
          <w:rFonts w:ascii="Arial" w:eastAsia="Calibri" w:hAnsi="Arial" w:cs="Arial"/>
          <w:sz w:val="20"/>
          <w:szCs w:val="20"/>
          <w:lang w:eastAsia="nl-BE"/>
        </w:rPr>
        <w:t xml:space="preserve">was </w:t>
      </w:r>
      <w:r w:rsidR="004C7D6B">
        <w:rPr>
          <w:rFonts w:ascii="Arial" w:eastAsia="Calibri" w:hAnsi="Arial" w:cs="Arial"/>
          <w:sz w:val="20"/>
          <w:szCs w:val="20"/>
          <w:lang w:eastAsia="nl-BE"/>
        </w:rPr>
        <w:t>drafted</w:t>
      </w:r>
      <w:r w:rsidR="00217B68" w:rsidRPr="00730144">
        <w:rPr>
          <w:rFonts w:ascii="Arial" w:eastAsia="Calibri" w:hAnsi="Arial" w:cs="Arial"/>
          <w:sz w:val="20"/>
          <w:szCs w:val="20"/>
          <w:lang w:eastAsia="nl-BE"/>
        </w:rPr>
        <w:t xml:space="preserve"> to </w:t>
      </w:r>
      <w:r w:rsidR="004C7D6B">
        <w:rPr>
          <w:rFonts w:ascii="Arial" w:eastAsia="Calibri" w:hAnsi="Arial" w:cs="Arial"/>
          <w:sz w:val="20"/>
          <w:szCs w:val="20"/>
          <w:lang w:eastAsia="nl-BE"/>
        </w:rPr>
        <w:t xml:space="preserve">guide the </w:t>
      </w:r>
      <w:r w:rsidR="00217B68" w:rsidRPr="00730144">
        <w:rPr>
          <w:rFonts w:ascii="Arial" w:eastAsia="Calibri" w:hAnsi="Arial" w:cs="Arial"/>
          <w:sz w:val="20"/>
          <w:szCs w:val="20"/>
          <w:lang w:eastAsia="nl-BE"/>
        </w:rPr>
        <w:t>deci</w:t>
      </w:r>
      <w:r w:rsidR="004C7D6B">
        <w:rPr>
          <w:rFonts w:ascii="Arial" w:eastAsia="Calibri" w:hAnsi="Arial" w:cs="Arial"/>
          <w:sz w:val="20"/>
          <w:szCs w:val="20"/>
          <w:lang w:eastAsia="nl-BE"/>
        </w:rPr>
        <w:t xml:space="preserve">sion on </w:t>
      </w:r>
      <w:r w:rsidR="00217B68" w:rsidRPr="00730144">
        <w:rPr>
          <w:rFonts w:ascii="Arial" w:eastAsia="Calibri" w:hAnsi="Arial" w:cs="Arial"/>
          <w:sz w:val="20"/>
          <w:szCs w:val="20"/>
          <w:lang w:eastAsia="nl-BE"/>
        </w:rPr>
        <w:t xml:space="preserve">whether </w:t>
      </w:r>
      <w:r w:rsidR="00E349CB">
        <w:rPr>
          <w:rFonts w:ascii="Arial" w:eastAsia="Calibri" w:hAnsi="Arial" w:cs="Arial"/>
          <w:sz w:val="20"/>
          <w:szCs w:val="20"/>
          <w:lang w:eastAsia="nl-BE"/>
        </w:rPr>
        <w:t xml:space="preserve">or not </w:t>
      </w:r>
      <w:r w:rsidR="00217B68" w:rsidRPr="00730144">
        <w:rPr>
          <w:rFonts w:ascii="Arial" w:eastAsia="Calibri" w:hAnsi="Arial" w:cs="Arial"/>
          <w:sz w:val="20"/>
          <w:szCs w:val="20"/>
          <w:lang w:eastAsia="nl-BE"/>
        </w:rPr>
        <w:t>the sediment along the Durme, particularly along the upper part</w:t>
      </w:r>
      <w:r w:rsidR="00E349CB">
        <w:rPr>
          <w:rFonts w:ascii="Arial" w:eastAsia="Calibri" w:hAnsi="Arial" w:cs="Arial"/>
          <w:sz w:val="20"/>
          <w:szCs w:val="20"/>
          <w:lang w:eastAsia="nl-BE"/>
        </w:rPr>
        <w:t>,</w:t>
      </w:r>
      <w:r w:rsidR="00217B68" w:rsidRPr="00730144">
        <w:rPr>
          <w:rFonts w:ascii="Arial" w:eastAsia="Calibri" w:hAnsi="Arial" w:cs="Arial"/>
          <w:sz w:val="20"/>
          <w:szCs w:val="20"/>
          <w:lang w:eastAsia="nl-BE"/>
        </w:rPr>
        <w:t xml:space="preserve"> can be used </w:t>
      </w:r>
      <w:r w:rsidR="00E349CB">
        <w:rPr>
          <w:rFonts w:ascii="Arial" w:eastAsia="Calibri" w:hAnsi="Arial" w:cs="Arial"/>
          <w:sz w:val="20"/>
          <w:szCs w:val="20"/>
          <w:lang w:eastAsia="nl-BE"/>
        </w:rPr>
        <w:t xml:space="preserve">as core material </w:t>
      </w:r>
      <w:r w:rsidR="00217B68" w:rsidRPr="00730144">
        <w:rPr>
          <w:rFonts w:ascii="Arial" w:eastAsia="Calibri" w:hAnsi="Arial" w:cs="Arial"/>
          <w:sz w:val="20"/>
          <w:szCs w:val="20"/>
          <w:lang w:eastAsia="nl-BE"/>
        </w:rPr>
        <w:t>of a new dike</w:t>
      </w:r>
      <w:r w:rsidR="004C7D6B">
        <w:rPr>
          <w:rFonts w:ascii="Arial" w:eastAsia="Calibri" w:hAnsi="Arial" w:cs="Arial"/>
          <w:sz w:val="20"/>
          <w:szCs w:val="20"/>
          <w:lang w:eastAsia="nl-BE"/>
        </w:rPr>
        <w:t>, and</w:t>
      </w:r>
      <w:r w:rsidR="00E349CB">
        <w:rPr>
          <w:rFonts w:ascii="Arial" w:eastAsia="Calibri" w:hAnsi="Arial" w:cs="Arial"/>
          <w:sz w:val="20"/>
          <w:szCs w:val="20"/>
          <w:lang w:eastAsia="nl-BE"/>
        </w:rPr>
        <w:t>, if not,</w:t>
      </w:r>
      <w:r w:rsidR="004C7D6B">
        <w:rPr>
          <w:rFonts w:ascii="Arial" w:eastAsia="Calibri" w:hAnsi="Arial" w:cs="Arial"/>
          <w:sz w:val="20"/>
          <w:szCs w:val="20"/>
          <w:lang w:eastAsia="nl-BE"/>
        </w:rPr>
        <w:t xml:space="preserve"> what steps are required to make </w:t>
      </w:r>
      <w:r w:rsidR="00E349CB">
        <w:rPr>
          <w:rFonts w:ascii="Arial" w:eastAsia="Calibri" w:hAnsi="Arial" w:cs="Arial"/>
          <w:sz w:val="20"/>
          <w:szCs w:val="20"/>
          <w:lang w:eastAsia="nl-BE"/>
        </w:rPr>
        <w:t xml:space="preserve">it </w:t>
      </w:r>
      <w:r w:rsidR="004C7D6B">
        <w:rPr>
          <w:rFonts w:ascii="Arial" w:eastAsia="Calibri" w:hAnsi="Arial" w:cs="Arial"/>
          <w:sz w:val="20"/>
          <w:szCs w:val="20"/>
          <w:lang w:eastAsia="nl-BE"/>
        </w:rPr>
        <w:t>suitable.</w:t>
      </w:r>
    </w:p>
    <w:p w14:paraId="63CBAF4D" w14:textId="77777777" w:rsidR="00730144" w:rsidRDefault="00730144" w:rsidP="00217B68">
      <w:pPr>
        <w:spacing w:after="0" w:line="240" w:lineRule="auto"/>
        <w:jc w:val="both"/>
        <w:rPr>
          <w:rFonts w:ascii="Arial" w:eastAsia="Calibri" w:hAnsi="Arial" w:cs="Arial"/>
          <w:sz w:val="20"/>
          <w:szCs w:val="20"/>
          <w:lang w:eastAsia="nl-BE"/>
        </w:rPr>
      </w:pPr>
    </w:p>
    <w:p w14:paraId="00463A1D" w14:textId="77777777" w:rsidR="007367EF" w:rsidRPr="00730144" w:rsidRDefault="007367EF" w:rsidP="007367EF">
      <w:pPr>
        <w:spacing w:after="0" w:line="240" w:lineRule="auto"/>
        <w:jc w:val="both"/>
        <w:rPr>
          <w:rFonts w:ascii="Arial" w:eastAsia="Calibri" w:hAnsi="Arial" w:cs="Arial"/>
          <w:sz w:val="20"/>
          <w:szCs w:val="20"/>
          <w:lang w:eastAsia="nl-BE"/>
        </w:rPr>
      </w:pPr>
      <w:r w:rsidRPr="00730144">
        <w:rPr>
          <w:rFonts w:ascii="Arial" w:eastAsia="Calibri" w:hAnsi="Arial" w:cs="Arial"/>
          <w:sz w:val="20"/>
          <w:szCs w:val="20"/>
          <w:lang w:eastAsia="nl-BE"/>
        </w:rPr>
        <w:t>The soil samples taken from the river bed and slope of the dike along the river have been analysed based on the environmental criteria (contamination of the soil sample) and/or the geotechnical criteria (mainly the grain size distribution).</w:t>
      </w:r>
    </w:p>
    <w:p w14:paraId="21301758" w14:textId="77777777" w:rsidR="007367EF" w:rsidRPr="00730144" w:rsidRDefault="007367EF" w:rsidP="007367EF">
      <w:pPr>
        <w:spacing w:after="0" w:line="240" w:lineRule="auto"/>
        <w:jc w:val="both"/>
        <w:rPr>
          <w:rFonts w:ascii="Arial" w:eastAsia="Calibri" w:hAnsi="Arial" w:cs="Arial"/>
          <w:sz w:val="20"/>
          <w:szCs w:val="20"/>
          <w:lang w:eastAsia="nl-BE"/>
        </w:rPr>
      </w:pPr>
    </w:p>
    <w:p w14:paraId="4CFC5646" w14:textId="51DBA1E0" w:rsidR="007367EF" w:rsidRPr="00730144" w:rsidRDefault="00E349CB" w:rsidP="007367EF">
      <w:pPr>
        <w:spacing w:after="0" w:line="240" w:lineRule="auto"/>
        <w:jc w:val="both"/>
        <w:rPr>
          <w:rFonts w:ascii="Arial" w:eastAsia="Calibri" w:hAnsi="Arial" w:cs="Arial"/>
          <w:sz w:val="20"/>
          <w:szCs w:val="20"/>
          <w:lang w:eastAsia="nl-BE"/>
        </w:rPr>
      </w:pPr>
      <w:r>
        <w:rPr>
          <w:rFonts w:ascii="Arial" w:eastAsia="Calibri" w:hAnsi="Arial" w:cs="Arial"/>
          <w:sz w:val="20"/>
          <w:szCs w:val="20"/>
          <w:lang w:eastAsia="nl-BE"/>
        </w:rPr>
        <w:t>Un</w:t>
      </w:r>
      <w:r w:rsidRPr="00730144">
        <w:rPr>
          <w:rFonts w:ascii="Arial" w:eastAsia="Calibri" w:hAnsi="Arial" w:cs="Arial"/>
          <w:sz w:val="20"/>
          <w:szCs w:val="20"/>
          <w:lang w:eastAsia="nl-BE"/>
        </w:rPr>
        <w:t xml:space="preserve">contaminated </w:t>
      </w:r>
      <w:r>
        <w:rPr>
          <w:rFonts w:ascii="Arial" w:eastAsia="Calibri" w:hAnsi="Arial" w:cs="Arial"/>
          <w:sz w:val="20"/>
          <w:szCs w:val="20"/>
          <w:lang w:eastAsia="nl-BE"/>
        </w:rPr>
        <w:t>d</w:t>
      </w:r>
      <w:r w:rsidR="007367EF" w:rsidRPr="00730144">
        <w:rPr>
          <w:rFonts w:ascii="Arial" w:eastAsia="Calibri" w:hAnsi="Arial" w:cs="Arial"/>
          <w:sz w:val="20"/>
          <w:szCs w:val="20"/>
          <w:lang w:eastAsia="nl-BE"/>
        </w:rPr>
        <w:t xml:space="preserve">redged material determined will be assessed based on geotechnical criteria (grain size criteria). The </w:t>
      </w:r>
      <w:r w:rsidRPr="00730144">
        <w:rPr>
          <w:rFonts w:ascii="Arial" w:eastAsia="Calibri" w:hAnsi="Arial" w:cs="Arial"/>
          <w:sz w:val="20"/>
          <w:szCs w:val="20"/>
          <w:lang w:eastAsia="nl-BE"/>
        </w:rPr>
        <w:t>coarse</w:t>
      </w:r>
      <w:r>
        <w:rPr>
          <w:rFonts w:ascii="Arial" w:eastAsia="Calibri" w:hAnsi="Arial" w:cs="Arial"/>
          <w:sz w:val="20"/>
          <w:szCs w:val="20"/>
          <w:lang w:eastAsia="nl-BE"/>
        </w:rPr>
        <w:t>-</w:t>
      </w:r>
      <w:r w:rsidR="007367EF" w:rsidRPr="00730144">
        <w:rPr>
          <w:rFonts w:ascii="Arial" w:eastAsia="Calibri" w:hAnsi="Arial" w:cs="Arial"/>
          <w:sz w:val="20"/>
          <w:szCs w:val="20"/>
          <w:lang w:eastAsia="nl-BE"/>
        </w:rPr>
        <w:t xml:space="preserve">grained material taken from the river bed and/or the slope of the existing </w:t>
      </w:r>
      <w:r w:rsidRPr="00730144">
        <w:rPr>
          <w:rFonts w:ascii="Arial" w:eastAsia="Calibri" w:hAnsi="Arial" w:cs="Arial"/>
          <w:sz w:val="20"/>
          <w:szCs w:val="20"/>
          <w:lang w:eastAsia="nl-BE"/>
        </w:rPr>
        <w:t>d</w:t>
      </w:r>
      <w:r>
        <w:rPr>
          <w:rFonts w:ascii="Arial" w:eastAsia="Calibri" w:hAnsi="Arial" w:cs="Arial"/>
          <w:sz w:val="20"/>
          <w:szCs w:val="20"/>
          <w:lang w:eastAsia="nl-BE"/>
        </w:rPr>
        <w:t>i</w:t>
      </w:r>
      <w:r w:rsidRPr="00730144">
        <w:rPr>
          <w:rFonts w:ascii="Arial" w:eastAsia="Calibri" w:hAnsi="Arial" w:cs="Arial"/>
          <w:sz w:val="20"/>
          <w:szCs w:val="20"/>
          <w:lang w:eastAsia="nl-BE"/>
        </w:rPr>
        <w:t xml:space="preserve">ke </w:t>
      </w:r>
      <w:r w:rsidR="007367EF" w:rsidRPr="00730144">
        <w:rPr>
          <w:rFonts w:ascii="Arial" w:eastAsia="Calibri" w:hAnsi="Arial" w:cs="Arial"/>
          <w:sz w:val="20"/>
          <w:szCs w:val="20"/>
          <w:lang w:eastAsia="nl-BE"/>
        </w:rPr>
        <w:t>can be directly re</w:t>
      </w:r>
      <w:r w:rsidR="00C33FAB">
        <w:rPr>
          <w:rFonts w:ascii="Arial" w:eastAsia="Calibri" w:hAnsi="Arial" w:cs="Arial"/>
          <w:sz w:val="20"/>
          <w:szCs w:val="20"/>
          <w:lang w:eastAsia="nl-BE"/>
        </w:rPr>
        <w:t>-</w:t>
      </w:r>
      <w:r w:rsidR="007367EF" w:rsidRPr="00730144">
        <w:rPr>
          <w:rFonts w:ascii="Arial" w:eastAsia="Calibri" w:hAnsi="Arial" w:cs="Arial"/>
          <w:sz w:val="20"/>
          <w:szCs w:val="20"/>
          <w:lang w:eastAsia="nl-BE"/>
        </w:rPr>
        <w:t xml:space="preserve">used as core material for the new ring </w:t>
      </w:r>
      <w:r w:rsidRPr="00730144">
        <w:rPr>
          <w:rFonts w:ascii="Arial" w:eastAsia="Calibri" w:hAnsi="Arial" w:cs="Arial"/>
          <w:sz w:val="20"/>
          <w:szCs w:val="20"/>
          <w:lang w:eastAsia="nl-BE"/>
        </w:rPr>
        <w:t>d</w:t>
      </w:r>
      <w:r>
        <w:rPr>
          <w:rFonts w:ascii="Arial" w:eastAsia="Calibri" w:hAnsi="Arial" w:cs="Arial"/>
          <w:sz w:val="20"/>
          <w:szCs w:val="20"/>
          <w:lang w:eastAsia="nl-BE"/>
        </w:rPr>
        <w:t>i</w:t>
      </w:r>
      <w:r w:rsidRPr="00730144">
        <w:rPr>
          <w:rFonts w:ascii="Arial" w:eastAsia="Calibri" w:hAnsi="Arial" w:cs="Arial"/>
          <w:sz w:val="20"/>
          <w:szCs w:val="20"/>
          <w:lang w:eastAsia="nl-BE"/>
        </w:rPr>
        <w:t>ke</w:t>
      </w:r>
      <w:r w:rsidR="007367EF" w:rsidRPr="00730144">
        <w:rPr>
          <w:rFonts w:ascii="Arial" w:eastAsia="Calibri" w:hAnsi="Arial" w:cs="Arial"/>
          <w:sz w:val="20"/>
          <w:szCs w:val="20"/>
          <w:lang w:eastAsia="nl-BE"/>
        </w:rPr>
        <w:t>.</w:t>
      </w:r>
    </w:p>
    <w:p w14:paraId="0786925A" w14:textId="77777777" w:rsidR="007367EF" w:rsidRPr="00730144" w:rsidRDefault="007367EF" w:rsidP="007367EF">
      <w:pPr>
        <w:spacing w:after="0" w:line="240" w:lineRule="auto"/>
        <w:jc w:val="both"/>
        <w:rPr>
          <w:rFonts w:ascii="Arial" w:eastAsia="Calibri" w:hAnsi="Arial" w:cs="Arial"/>
          <w:sz w:val="20"/>
          <w:szCs w:val="20"/>
          <w:lang w:eastAsia="nl-BE"/>
        </w:rPr>
      </w:pPr>
    </w:p>
    <w:p w14:paraId="50A92EC8" w14:textId="69E8AEBA" w:rsidR="007367EF" w:rsidRDefault="007367EF" w:rsidP="007367EF">
      <w:pPr>
        <w:spacing w:after="0" w:line="240" w:lineRule="auto"/>
        <w:jc w:val="both"/>
        <w:rPr>
          <w:rFonts w:ascii="Arial" w:eastAsia="Calibri" w:hAnsi="Arial" w:cs="Arial"/>
          <w:sz w:val="20"/>
          <w:szCs w:val="20"/>
          <w:lang w:eastAsia="nl-BE"/>
        </w:rPr>
      </w:pPr>
      <w:r w:rsidRPr="00E23414">
        <w:rPr>
          <w:rFonts w:ascii="Arial" w:eastAsia="Calibri" w:hAnsi="Arial" w:cs="Arial"/>
          <w:sz w:val="20"/>
          <w:szCs w:val="20"/>
          <w:lang w:eastAsia="nl-BE"/>
        </w:rPr>
        <w:t xml:space="preserve">The </w:t>
      </w:r>
      <w:r w:rsidR="00D6776A" w:rsidRPr="00E23414">
        <w:rPr>
          <w:rFonts w:ascii="Arial" w:eastAsia="Calibri" w:hAnsi="Arial" w:cs="Arial"/>
          <w:sz w:val="20"/>
          <w:szCs w:val="20"/>
          <w:lang w:eastAsia="nl-BE"/>
        </w:rPr>
        <w:t>fine</w:t>
      </w:r>
      <w:r w:rsidR="00D6776A">
        <w:rPr>
          <w:rFonts w:ascii="Arial" w:eastAsia="Calibri" w:hAnsi="Arial" w:cs="Arial"/>
          <w:sz w:val="20"/>
          <w:szCs w:val="20"/>
          <w:lang w:eastAsia="nl-BE"/>
        </w:rPr>
        <w:t>-</w:t>
      </w:r>
      <w:r w:rsidRPr="00E23414">
        <w:rPr>
          <w:rFonts w:ascii="Arial" w:eastAsia="Calibri" w:hAnsi="Arial" w:cs="Arial"/>
          <w:sz w:val="20"/>
          <w:szCs w:val="20"/>
          <w:lang w:eastAsia="nl-BE"/>
        </w:rPr>
        <w:t xml:space="preserve">grained material (small fractions (I+II) higher than 10%) </w:t>
      </w:r>
      <w:r>
        <w:rPr>
          <w:rFonts w:ascii="Arial" w:eastAsia="Calibri" w:hAnsi="Arial" w:cs="Arial"/>
          <w:sz w:val="20"/>
          <w:szCs w:val="20"/>
          <w:lang w:eastAsia="nl-BE"/>
        </w:rPr>
        <w:t>is</w:t>
      </w:r>
      <w:r w:rsidRPr="00E23414">
        <w:rPr>
          <w:rFonts w:ascii="Arial" w:eastAsia="Calibri" w:hAnsi="Arial" w:cs="Arial"/>
          <w:sz w:val="20"/>
          <w:szCs w:val="20"/>
          <w:lang w:eastAsia="nl-BE"/>
        </w:rPr>
        <w:t xml:space="preserve"> assessed based on the plasticity index criteria and/or UK-ADAS texture triangle. Material classified as fine sand or silty to clayey sand can be directly re</w:t>
      </w:r>
      <w:r w:rsidR="00C33FAB">
        <w:rPr>
          <w:rFonts w:ascii="Arial" w:eastAsia="Calibri" w:hAnsi="Arial" w:cs="Arial"/>
          <w:sz w:val="20"/>
          <w:szCs w:val="20"/>
          <w:lang w:eastAsia="nl-BE"/>
        </w:rPr>
        <w:t>-</w:t>
      </w:r>
      <w:r w:rsidRPr="00E23414">
        <w:rPr>
          <w:rFonts w:ascii="Arial" w:eastAsia="Calibri" w:hAnsi="Arial" w:cs="Arial"/>
          <w:sz w:val="20"/>
          <w:szCs w:val="20"/>
          <w:lang w:eastAsia="nl-BE"/>
        </w:rPr>
        <w:t>used as</w:t>
      </w:r>
      <w:r>
        <w:rPr>
          <w:rFonts w:ascii="Arial" w:eastAsia="Calibri" w:hAnsi="Arial" w:cs="Arial"/>
          <w:sz w:val="20"/>
          <w:szCs w:val="20"/>
          <w:lang w:eastAsia="nl-BE"/>
        </w:rPr>
        <w:t xml:space="preserve"> core material in the new </w:t>
      </w:r>
      <w:r w:rsidR="00E349CB">
        <w:rPr>
          <w:rFonts w:ascii="Arial" w:eastAsia="Calibri" w:hAnsi="Arial" w:cs="Arial"/>
          <w:sz w:val="20"/>
          <w:szCs w:val="20"/>
          <w:lang w:eastAsia="nl-BE"/>
        </w:rPr>
        <w:t>dike</w:t>
      </w:r>
      <w:r>
        <w:rPr>
          <w:rFonts w:ascii="Arial" w:eastAsia="Calibri" w:hAnsi="Arial" w:cs="Arial"/>
          <w:sz w:val="20"/>
          <w:szCs w:val="20"/>
          <w:lang w:eastAsia="nl-BE"/>
        </w:rPr>
        <w:t>.</w:t>
      </w:r>
    </w:p>
    <w:p w14:paraId="05748F51" w14:textId="77777777" w:rsidR="007367EF" w:rsidRDefault="007367EF" w:rsidP="007367EF">
      <w:pPr>
        <w:spacing w:after="0" w:line="240" w:lineRule="auto"/>
        <w:jc w:val="both"/>
        <w:rPr>
          <w:rFonts w:ascii="Arial" w:eastAsia="Calibri" w:hAnsi="Arial" w:cs="Arial"/>
          <w:sz w:val="20"/>
          <w:szCs w:val="20"/>
          <w:lang w:eastAsia="nl-BE"/>
        </w:rPr>
      </w:pPr>
    </w:p>
    <w:p w14:paraId="09EF65F7" w14:textId="19ED1185" w:rsidR="007367EF" w:rsidRPr="00730144" w:rsidRDefault="007367EF" w:rsidP="007367EF">
      <w:pPr>
        <w:spacing w:after="0" w:line="240" w:lineRule="auto"/>
        <w:jc w:val="both"/>
        <w:rPr>
          <w:rFonts w:ascii="Arial" w:eastAsia="Calibri" w:hAnsi="Arial" w:cs="Arial"/>
          <w:sz w:val="20"/>
          <w:szCs w:val="20"/>
          <w:lang w:eastAsia="nl-BE"/>
        </w:rPr>
      </w:pPr>
      <w:r>
        <w:rPr>
          <w:rFonts w:ascii="Arial" w:eastAsia="Calibri" w:hAnsi="Arial" w:cs="Arial"/>
          <w:sz w:val="20"/>
          <w:szCs w:val="20"/>
          <w:lang w:eastAsia="nl-BE"/>
        </w:rPr>
        <w:t>O</w:t>
      </w:r>
      <w:r w:rsidRPr="00E23414">
        <w:rPr>
          <w:rFonts w:ascii="Arial" w:eastAsia="Calibri" w:hAnsi="Arial" w:cs="Arial"/>
          <w:sz w:val="20"/>
          <w:szCs w:val="20"/>
          <w:lang w:eastAsia="nl-BE"/>
        </w:rPr>
        <w:t xml:space="preserve">ther sediments (sandy loam, silty loam …) require treatment to reach criteria </w:t>
      </w:r>
      <w:r>
        <w:rPr>
          <w:rFonts w:ascii="Arial" w:eastAsia="Calibri" w:hAnsi="Arial" w:cs="Arial"/>
          <w:sz w:val="20"/>
          <w:szCs w:val="20"/>
          <w:lang w:eastAsia="nl-BE"/>
        </w:rPr>
        <w:t xml:space="preserve">for workability </w:t>
      </w:r>
      <w:r w:rsidRPr="00E23414">
        <w:rPr>
          <w:rFonts w:ascii="Arial" w:eastAsia="Calibri" w:hAnsi="Arial" w:cs="Arial"/>
          <w:sz w:val="20"/>
          <w:szCs w:val="20"/>
          <w:lang w:eastAsia="nl-BE"/>
        </w:rPr>
        <w:t xml:space="preserve">and geotechnical stabilisation. The treatment exists </w:t>
      </w:r>
      <w:r w:rsidR="00D6776A">
        <w:rPr>
          <w:rFonts w:ascii="Arial" w:eastAsia="Calibri" w:hAnsi="Arial" w:cs="Arial"/>
          <w:sz w:val="20"/>
          <w:szCs w:val="20"/>
          <w:lang w:eastAsia="nl-BE"/>
        </w:rPr>
        <w:t xml:space="preserve">in </w:t>
      </w:r>
      <w:r w:rsidRPr="00E23414">
        <w:rPr>
          <w:rFonts w:ascii="Arial" w:eastAsia="Calibri" w:hAnsi="Arial" w:cs="Arial"/>
          <w:sz w:val="20"/>
          <w:szCs w:val="20"/>
          <w:lang w:eastAsia="nl-BE"/>
        </w:rPr>
        <w:t xml:space="preserve">dewatering of the material or </w:t>
      </w:r>
      <w:r w:rsidR="00D6776A">
        <w:rPr>
          <w:rFonts w:ascii="Arial" w:eastAsia="Calibri" w:hAnsi="Arial" w:cs="Arial"/>
          <w:sz w:val="20"/>
          <w:szCs w:val="20"/>
          <w:lang w:eastAsia="nl-BE"/>
        </w:rPr>
        <w:t xml:space="preserve">using </w:t>
      </w:r>
      <w:r w:rsidRPr="00E23414">
        <w:rPr>
          <w:rFonts w:ascii="Arial" w:eastAsia="Calibri" w:hAnsi="Arial" w:cs="Arial"/>
          <w:sz w:val="20"/>
          <w:szCs w:val="20"/>
          <w:lang w:eastAsia="nl-BE"/>
        </w:rPr>
        <w:t xml:space="preserve">additives. Once </w:t>
      </w:r>
      <w:r w:rsidR="00D6776A" w:rsidRPr="00E23414">
        <w:rPr>
          <w:rFonts w:ascii="Arial" w:eastAsia="Calibri" w:hAnsi="Arial" w:cs="Arial"/>
          <w:sz w:val="20"/>
          <w:szCs w:val="20"/>
          <w:lang w:eastAsia="nl-BE"/>
        </w:rPr>
        <w:t>th</w:t>
      </w:r>
      <w:r w:rsidR="00D6776A">
        <w:rPr>
          <w:rFonts w:ascii="Arial" w:eastAsia="Calibri" w:hAnsi="Arial" w:cs="Arial"/>
          <w:sz w:val="20"/>
          <w:szCs w:val="20"/>
          <w:lang w:eastAsia="nl-BE"/>
        </w:rPr>
        <w:t>e</w:t>
      </w:r>
      <w:r w:rsidR="00D6776A" w:rsidRPr="00E23414">
        <w:rPr>
          <w:rFonts w:ascii="Arial" w:eastAsia="Calibri" w:hAnsi="Arial" w:cs="Arial"/>
          <w:sz w:val="20"/>
          <w:szCs w:val="20"/>
          <w:lang w:eastAsia="nl-BE"/>
        </w:rPr>
        <w:t xml:space="preserve"> </w:t>
      </w:r>
      <w:r w:rsidRPr="00E23414">
        <w:rPr>
          <w:rFonts w:ascii="Arial" w:eastAsia="Calibri" w:hAnsi="Arial" w:cs="Arial"/>
          <w:sz w:val="20"/>
          <w:szCs w:val="20"/>
          <w:lang w:eastAsia="nl-BE"/>
        </w:rPr>
        <w:t>material has been treated, the sediments can be used as core material.</w:t>
      </w:r>
    </w:p>
    <w:p w14:paraId="40275F11" w14:textId="77777777" w:rsidR="007367EF" w:rsidRDefault="007367EF" w:rsidP="007367EF">
      <w:pPr>
        <w:spacing w:after="0" w:line="240" w:lineRule="auto"/>
        <w:jc w:val="both"/>
        <w:rPr>
          <w:rFonts w:ascii="Arial" w:eastAsia="Calibri" w:hAnsi="Arial" w:cs="Arial"/>
          <w:sz w:val="20"/>
          <w:szCs w:val="20"/>
          <w:lang w:eastAsia="nl-BE"/>
        </w:rPr>
      </w:pPr>
    </w:p>
    <w:p w14:paraId="2DAC73E6" w14:textId="77777777" w:rsidR="007367EF" w:rsidRDefault="007367EF" w:rsidP="007367EF">
      <w:pPr>
        <w:spacing w:after="0" w:line="240" w:lineRule="auto"/>
        <w:jc w:val="both"/>
        <w:rPr>
          <w:rFonts w:ascii="Arial" w:eastAsia="Calibri" w:hAnsi="Arial" w:cs="Arial"/>
          <w:sz w:val="20"/>
          <w:szCs w:val="20"/>
          <w:lang w:eastAsia="nl-BE"/>
        </w:rPr>
      </w:pPr>
      <w:r w:rsidRPr="00730144">
        <w:rPr>
          <w:rFonts w:ascii="Arial" w:eastAsia="Calibri" w:hAnsi="Arial" w:cs="Arial"/>
          <w:sz w:val="20"/>
          <w:szCs w:val="20"/>
          <w:lang w:eastAsia="nl-BE"/>
        </w:rPr>
        <w:t xml:space="preserve">The exceedance of acceptable Zn, total PCB, Cd, Cr III, Cu, Benzo(a)pyreen and mineral oil concentrations for free use of dredged material (Flemish legislation: VLAREBO Annex V) is a first step of the assessment of treatment requirements. </w:t>
      </w:r>
      <w:r>
        <w:rPr>
          <w:rFonts w:ascii="Arial" w:eastAsia="Calibri" w:hAnsi="Arial" w:cs="Arial"/>
          <w:sz w:val="20"/>
          <w:szCs w:val="20"/>
          <w:lang w:eastAsia="nl-BE"/>
        </w:rPr>
        <w:t>T</w:t>
      </w:r>
      <w:r w:rsidRPr="00E23414">
        <w:rPr>
          <w:rFonts w:ascii="Arial" w:eastAsia="Calibri" w:hAnsi="Arial" w:cs="Arial"/>
          <w:sz w:val="20"/>
          <w:szCs w:val="20"/>
          <w:lang w:eastAsia="nl-BE"/>
        </w:rPr>
        <w:t xml:space="preserve">reatment of the material </w:t>
      </w:r>
      <w:r>
        <w:rPr>
          <w:rFonts w:ascii="Arial" w:eastAsia="Calibri" w:hAnsi="Arial" w:cs="Arial"/>
          <w:sz w:val="20"/>
          <w:szCs w:val="20"/>
          <w:lang w:eastAsia="nl-BE"/>
        </w:rPr>
        <w:t>aims</w:t>
      </w:r>
      <w:r w:rsidRPr="00E23414">
        <w:rPr>
          <w:rFonts w:ascii="Arial" w:eastAsia="Calibri" w:hAnsi="Arial" w:cs="Arial"/>
          <w:sz w:val="20"/>
          <w:szCs w:val="20"/>
          <w:lang w:eastAsia="nl-BE"/>
        </w:rPr>
        <w:t xml:space="preserve"> at obtaining the VLAREMA certificate for the use as secondary raw material, based on the allowed total concentrations of heavy metals and a various number of organic compounds and on the leachability criteria for heavy metals</w:t>
      </w:r>
      <w:r w:rsidRPr="00730144">
        <w:rPr>
          <w:rFonts w:ascii="Arial" w:eastAsia="Calibri" w:hAnsi="Arial" w:cs="Arial"/>
          <w:sz w:val="20"/>
          <w:szCs w:val="20"/>
          <w:lang w:eastAsia="nl-BE"/>
        </w:rPr>
        <w:t>.</w:t>
      </w:r>
      <w:r w:rsidRPr="0055185C">
        <w:rPr>
          <w:rFonts w:ascii="Arial" w:eastAsia="Calibri" w:hAnsi="Arial" w:cs="Arial"/>
          <w:sz w:val="20"/>
          <w:szCs w:val="20"/>
          <w:lang w:eastAsia="nl-BE"/>
        </w:rPr>
        <w:t xml:space="preserve"> </w:t>
      </w:r>
      <w:r w:rsidRPr="00E23414">
        <w:rPr>
          <w:rFonts w:ascii="Arial" w:eastAsia="Calibri" w:hAnsi="Arial" w:cs="Arial"/>
          <w:sz w:val="20"/>
          <w:szCs w:val="20"/>
          <w:lang w:eastAsia="nl-BE"/>
        </w:rPr>
        <w:t>If one of the criteria is exceeded an on- or off-site treatment of the material can be considered to finally make a re-use possible.</w:t>
      </w:r>
      <w:r>
        <w:rPr>
          <w:rFonts w:ascii="Arial" w:eastAsia="Calibri" w:hAnsi="Arial" w:cs="Arial"/>
          <w:sz w:val="20"/>
          <w:szCs w:val="20"/>
          <w:lang w:eastAsia="nl-BE"/>
        </w:rPr>
        <w:t xml:space="preserve"> </w:t>
      </w:r>
      <w:r w:rsidRPr="00730144">
        <w:rPr>
          <w:rFonts w:ascii="Arial" w:eastAsia="Calibri" w:hAnsi="Arial" w:cs="Arial"/>
          <w:sz w:val="20"/>
          <w:szCs w:val="20"/>
          <w:lang w:eastAsia="nl-BE"/>
        </w:rPr>
        <w:t>A mobile treatment plant is considered for obtaining the VLAREMA certificate, as off-site treatment may not be economically feasible. This requires an adapted dredging strategy.</w:t>
      </w:r>
    </w:p>
    <w:p w14:paraId="07B108D4" w14:textId="77777777" w:rsidR="007367EF" w:rsidRPr="00730144" w:rsidRDefault="007367EF" w:rsidP="007367EF">
      <w:pPr>
        <w:spacing w:after="0" w:line="240" w:lineRule="auto"/>
        <w:jc w:val="both"/>
        <w:rPr>
          <w:rFonts w:ascii="Arial" w:eastAsia="Calibri" w:hAnsi="Arial" w:cs="Arial"/>
          <w:sz w:val="20"/>
          <w:szCs w:val="20"/>
          <w:lang w:eastAsia="nl-BE"/>
        </w:rPr>
      </w:pPr>
    </w:p>
    <w:p w14:paraId="347728C3" w14:textId="77777777" w:rsidR="00730144" w:rsidRPr="00E23414" w:rsidRDefault="00730144" w:rsidP="00730144">
      <w:pPr>
        <w:spacing w:after="0" w:line="240" w:lineRule="auto"/>
        <w:jc w:val="both"/>
        <w:rPr>
          <w:rFonts w:ascii="Arial" w:eastAsia="Calibri" w:hAnsi="Arial" w:cs="Arial"/>
          <w:sz w:val="20"/>
          <w:szCs w:val="20"/>
          <w:lang w:eastAsia="nl-BE"/>
        </w:rPr>
      </w:pPr>
      <w:r w:rsidRPr="00E23414">
        <w:rPr>
          <w:rFonts w:ascii="Arial" w:eastAsia="Calibri" w:hAnsi="Arial" w:cs="Arial"/>
          <w:noProof/>
          <w:sz w:val="20"/>
          <w:szCs w:val="20"/>
          <w:lang w:val="nl-BE" w:eastAsia="nl-BE"/>
        </w:rPr>
        <w:drawing>
          <wp:inline distT="0" distB="0" distL="0" distR="0" wp14:anchorId="368E80C9" wp14:editId="13EF70EB">
            <wp:extent cx="5734050" cy="3420311"/>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6811" t="11839" r="5315" b="12696"/>
                    <a:stretch/>
                  </pic:blipFill>
                  <pic:spPr bwMode="auto">
                    <a:xfrm>
                      <a:off x="0" y="0"/>
                      <a:ext cx="5731510" cy="3418796"/>
                    </a:xfrm>
                    <a:prstGeom prst="rect">
                      <a:avLst/>
                    </a:prstGeom>
                    <a:ln>
                      <a:noFill/>
                    </a:ln>
                    <a:extLst>
                      <a:ext uri="{53640926-AAD7-44D8-BBD7-CCE9431645EC}">
                        <a14:shadowObscured xmlns:a14="http://schemas.microsoft.com/office/drawing/2010/main"/>
                      </a:ext>
                    </a:extLst>
                  </pic:spPr>
                </pic:pic>
              </a:graphicData>
            </a:graphic>
          </wp:inline>
        </w:drawing>
      </w:r>
    </w:p>
    <w:p w14:paraId="5A638267" w14:textId="1660342A" w:rsidR="00730144" w:rsidRPr="00730144" w:rsidRDefault="00730144" w:rsidP="00730144">
      <w:pPr>
        <w:spacing w:after="0" w:line="240" w:lineRule="auto"/>
        <w:jc w:val="center"/>
        <w:rPr>
          <w:rFonts w:ascii="Arial" w:eastAsia="Calibri" w:hAnsi="Arial" w:cs="Arial"/>
          <w:b/>
          <w:bCs/>
          <w:sz w:val="20"/>
          <w:szCs w:val="20"/>
          <w:lang w:eastAsia="nl-BE"/>
        </w:rPr>
      </w:pPr>
      <w:r w:rsidRPr="00730144">
        <w:rPr>
          <w:rFonts w:ascii="Arial" w:eastAsia="Calibri" w:hAnsi="Arial" w:cs="Arial"/>
          <w:b/>
          <w:bCs/>
          <w:sz w:val="20"/>
          <w:szCs w:val="20"/>
          <w:lang w:eastAsia="nl-BE"/>
        </w:rPr>
        <w:t xml:space="preserve">Figure </w:t>
      </w:r>
      <w:r w:rsidR="007367EF">
        <w:rPr>
          <w:rFonts w:ascii="Arial" w:eastAsia="Calibri" w:hAnsi="Arial" w:cs="Arial"/>
          <w:b/>
          <w:bCs/>
          <w:sz w:val="20"/>
          <w:szCs w:val="20"/>
          <w:lang w:eastAsia="nl-BE"/>
        </w:rPr>
        <w:t>3</w:t>
      </w:r>
      <w:r w:rsidRPr="00730144">
        <w:rPr>
          <w:rFonts w:ascii="Arial" w:eastAsia="Calibri" w:hAnsi="Arial" w:cs="Arial"/>
          <w:b/>
          <w:bCs/>
          <w:sz w:val="20"/>
          <w:szCs w:val="20"/>
          <w:lang w:eastAsia="nl-BE"/>
        </w:rPr>
        <w:t xml:space="preserve">: </w:t>
      </w:r>
      <w:r w:rsidR="004C7D6B">
        <w:rPr>
          <w:rFonts w:ascii="Arial" w:eastAsia="Calibri" w:hAnsi="Arial" w:cs="Arial"/>
          <w:b/>
          <w:bCs/>
          <w:sz w:val="20"/>
          <w:szCs w:val="20"/>
          <w:lang w:eastAsia="nl-BE"/>
        </w:rPr>
        <w:t>Dredged sediment r</w:t>
      </w:r>
      <w:r w:rsidRPr="00730144">
        <w:rPr>
          <w:rFonts w:ascii="Arial" w:eastAsia="Calibri" w:hAnsi="Arial" w:cs="Arial"/>
          <w:b/>
          <w:bCs/>
          <w:sz w:val="20"/>
          <w:szCs w:val="20"/>
          <w:lang w:eastAsia="nl-BE"/>
        </w:rPr>
        <w:t>e</w:t>
      </w:r>
      <w:r w:rsidR="00C33FAB">
        <w:rPr>
          <w:rFonts w:ascii="Arial" w:eastAsia="Calibri" w:hAnsi="Arial" w:cs="Arial"/>
          <w:b/>
          <w:bCs/>
          <w:sz w:val="20"/>
          <w:szCs w:val="20"/>
          <w:lang w:eastAsia="nl-BE"/>
        </w:rPr>
        <w:t>-</w:t>
      </w:r>
      <w:r w:rsidRPr="00730144">
        <w:rPr>
          <w:rFonts w:ascii="Arial" w:eastAsia="Calibri" w:hAnsi="Arial" w:cs="Arial"/>
          <w:b/>
          <w:bCs/>
          <w:sz w:val="20"/>
          <w:szCs w:val="20"/>
          <w:lang w:eastAsia="nl-BE"/>
        </w:rPr>
        <w:t xml:space="preserve">use decision </w:t>
      </w:r>
      <w:r w:rsidR="004C7D6B">
        <w:rPr>
          <w:rFonts w:ascii="Arial" w:eastAsia="Calibri" w:hAnsi="Arial" w:cs="Arial"/>
          <w:b/>
          <w:bCs/>
          <w:sz w:val="20"/>
          <w:szCs w:val="20"/>
          <w:lang w:eastAsia="nl-BE"/>
        </w:rPr>
        <w:t>flowchart</w:t>
      </w:r>
    </w:p>
    <w:p w14:paraId="7211EB27" w14:textId="77777777" w:rsidR="00730144" w:rsidRPr="00730144" w:rsidRDefault="00730144" w:rsidP="00217B68">
      <w:pPr>
        <w:spacing w:after="0" w:line="240" w:lineRule="auto"/>
        <w:jc w:val="both"/>
        <w:rPr>
          <w:rFonts w:ascii="Arial" w:eastAsia="Calibri" w:hAnsi="Arial" w:cs="Arial"/>
          <w:sz w:val="20"/>
          <w:szCs w:val="20"/>
          <w:lang w:eastAsia="nl-BE"/>
        </w:rPr>
      </w:pPr>
    </w:p>
    <w:p w14:paraId="370D9A4D" w14:textId="6BB1FD31" w:rsidR="00E23414" w:rsidRPr="003C1B76" w:rsidRDefault="00981B11" w:rsidP="003C1B76">
      <w:pPr>
        <w:numPr>
          <w:ilvl w:val="0"/>
          <w:numId w:val="6"/>
        </w:numPr>
        <w:tabs>
          <w:tab w:val="clear" w:pos="3257"/>
          <w:tab w:val="num" w:pos="705"/>
        </w:tabs>
        <w:spacing w:after="240" w:line="240" w:lineRule="auto"/>
        <w:ind w:left="705"/>
        <w:jc w:val="both"/>
        <w:rPr>
          <w:rFonts w:ascii="Arial" w:eastAsia="Calibri" w:hAnsi="Arial" w:cs="Arial"/>
          <w:b/>
          <w:bCs/>
          <w:sz w:val="20"/>
          <w:szCs w:val="20"/>
          <w:lang w:val="en-US" w:eastAsia="nl-BE"/>
        </w:rPr>
      </w:pPr>
      <w:r w:rsidRPr="003C1B76">
        <w:rPr>
          <w:rFonts w:ascii="Arial" w:eastAsia="Calibri" w:hAnsi="Arial" w:cs="Arial"/>
          <w:b/>
          <w:bCs/>
          <w:noProof/>
          <w:sz w:val="20"/>
          <w:szCs w:val="20"/>
          <w:lang w:val="nl-BE" w:eastAsia="nl-BE"/>
        </w:rPr>
        <w:drawing>
          <wp:anchor distT="0" distB="0" distL="114300" distR="114300" simplePos="0" relativeHeight="251658240" behindDoc="0" locked="0" layoutInCell="1" allowOverlap="1" wp14:anchorId="20EAC7ED" wp14:editId="5967E6C6">
            <wp:simplePos x="0" y="0"/>
            <wp:positionH relativeFrom="margin">
              <wp:align>left</wp:align>
            </wp:positionH>
            <wp:positionV relativeFrom="paragraph">
              <wp:posOffset>311150</wp:posOffset>
            </wp:positionV>
            <wp:extent cx="2221230" cy="1665605"/>
            <wp:effectExtent l="0" t="0" r="7620" b="0"/>
            <wp:wrapSquare wrapText="bothSides"/>
            <wp:docPr id="20"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1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21654" cy="1666241"/>
                    </a:xfrm>
                    <a:prstGeom prst="rect">
                      <a:avLst/>
                    </a:prstGeom>
                  </pic:spPr>
                </pic:pic>
              </a:graphicData>
            </a:graphic>
            <wp14:sizeRelH relativeFrom="page">
              <wp14:pctWidth>0</wp14:pctWidth>
            </wp14:sizeRelH>
            <wp14:sizeRelV relativeFrom="page">
              <wp14:pctHeight>0</wp14:pctHeight>
            </wp14:sizeRelV>
          </wp:anchor>
        </w:drawing>
      </w:r>
      <w:r w:rsidR="004C7D6B" w:rsidRPr="003C1B76">
        <w:rPr>
          <w:rFonts w:ascii="Arial" w:eastAsia="Calibri" w:hAnsi="Arial" w:cs="Arial"/>
          <w:b/>
          <w:bCs/>
          <w:sz w:val="20"/>
          <w:szCs w:val="20"/>
          <w:lang w:val="en-US" w:eastAsia="nl-BE"/>
        </w:rPr>
        <w:t>THE DOWNSTREAM AND CENTRAL PART</w:t>
      </w:r>
      <w:r w:rsidR="004C7D6B">
        <w:rPr>
          <w:rFonts w:ascii="Arial" w:eastAsia="Calibri" w:hAnsi="Arial" w:cs="Arial"/>
          <w:b/>
          <w:bCs/>
          <w:sz w:val="20"/>
          <w:szCs w:val="20"/>
          <w:lang w:val="en-US" w:eastAsia="nl-BE"/>
        </w:rPr>
        <w:t xml:space="preserve"> OF THE DURME</w:t>
      </w:r>
    </w:p>
    <w:p w14:paraId="1FE53D8A" w14:textId="46CCBC2F" w:rsidR="00E23414" w:rsidRDefault="00981B11" w:rsidP="00E23414">
      <w:pPr>
        <w:spacing w:after="0" w:line="240" w:lineRule="auto"/>
        <w:jc w:val="both"/>
        <w:rPr>
          <w:rFonts w:ascii="Arial" w:eastAsia="Calibri" w:hAnsi="Arial" w:cs="Arial"/>
          <w:sz w:val="20"/>
          <w:szCs w:val="20"/>
          <w:lang w:eastAsia="nl-BE"/>
        </w:rPr>
      </w:pPr>
      <w:r>
        <w:rPr>
          <w:noProof/>
          <w:lang w:val="nl-BE" w:eastAsia="nl-BE"/>
        </w:rPr>
        <mc:AlternateContent>
          <mc:Choice Requires="wps">
            <w:drawing>
              <wp:anchor distT="0" distB="0" distL="114300" distR="114300" simplePos="0" relativeHeight="251660288" behindDoc="0" locked="0" layoutInCell="1" allowOverlap="1" wp14:anchorId="3013C8E0" wp14:editId="55D79A43">
                <wp:simplePos x="0" y="0"/>
                <wp:positionH relativeFrom="column">
                  <wp:posOffset>1270</wp:posOffset>
                </wp:positionH>
                <wp:positionV relativeFrom="paragraph">
                  <wp:posOffset>1724025</wp:posOffset>
                </wp:positionV>
                <wp:extent cx="222123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221230" cy="635"/>
                        </a:xfrm>
                        <a:prstGeom prst="rect">
                          <a:avLst/>
                        </a:prstGeom>
                        <a:solidFill>
                          <a:prstClr val="white"/>
                        </a:solidFill>
                        <a:ln>
                          <a:noFill/>
                        </a:ln>
                        <a:effectLst/>
                      </wps:spPr>
                      <wps:txbx>
                        <w:txbxContent>
                          <w:p w14:paraId="3B25716E" w14:textId="4EBEA75C" w:rsidR="00F278D3" w:rsidRPr="00981B11" w:rsidRDefault="00F278D3" w:rsidP="00981B11">
                            <w:pPr>
                              <w:spacing w:after="0" w:line="240" w:lineRule="auto"/>
                              <w:jc w:val="center"/>
                              <w:rPr>
                                <w:rFonts w:ascii="Arial" w:eastAsia="Calibri" w:hAnsi="Arial" w:cs="Arial"/>
                                <w:b/>
                                <w:bCs/>
                                <w:sz w:val="20"/>
                                <w:szCs w:val="20"/>
                                <w:lang w:eastAsia="nl-BE"/>
                              </w:rPr>
                            </w:pPr>
                            <w:r w:rsidRPr="003244F9">
                              <w:rPr>
                                <w:rFonts w:ascii="Arial" w:eastAsia="Calibri" w:hAnsi="Arial" w:cs="Arial"/>
                                <w:b/>
                                <w:bCs/>
                                <w:sz w:val="20"/>
                                <w:szCs w:val="20"/>
                                <w:lang w:eastAsia="nl-BE"/>
                              </w:rPr>
                              <w:t xml:space="preserve">Figure </w:t>
                            </w:r>
                            <w:r>
                              <w:rPr>
                                <w:rFonts w:ascii="Arial" w:eastAsia="Calibri" w:hAnsi="Arial" w:cs="Arial"/>
                                <w:b/>
                                <w:bCs/>
                                <w:sz w:val="20"/>
                                <w:szCs w:val="20"/>
                                <w:lang w:eastAsia="nl-BE"/>
                              </w:rPr>
                              <w:t>4</w:t>
                            </w:r>
                            <w:r w:rsidRPr="003244F9">
                              <w:rPr>
                                <w:rFonts w:ascii="Arial" w:eastAsia="Calibri" w:hAnsi="Arial" w:cs="Arial"/>
                                <w:b/>
                                <w:bCs/>
                                <w:sz w:val="20"/>
                                <w:szCs w:val="20"/>
                                <w:lang w:eastAsia="nl-BE"/>
                              </w:rPr>
                              <w:t xml:space="preserve">: </w:t>
                            </w:r>
                            <w:r>
                              <w:rPr>
                                <w:rFonts w:ascii="Arial" w:eastAsia="Calibri" w:hAnsi="Arial" w:cs="Arial"/>
                                <w:b/>
                                <w:bCs/>
                                <w:sz w:val="20"/>
                                <w:szCs w:val="20"/>
                                <w:lang w:eastAsia="nl-BE"/>
                              </w:rPr>
                              <w:t>outlet of pipeline in lagoonation area (temporary sand stock) along the Durme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013C8E0" id="_x0000_t202" coordsize="21600,21600" o:spt="202" path="m,l,21600r21600,l21600,xe">
                <v:stroke joinstyle="miter"/>
                <v:path gradientshapeok="t" o:connecttype="rect"/>
              </v:shapetype>
              <v:shape id="Text Box 1" o:spid="_x0000_s1026" type="#_x0000_t202" style="position:absolute;left:0;text-align:left;margin-left:.1pt;margin-top:135.75pt;width:174.9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" stroked="f">
                <v:textbox style="mso-fit-shape-to-text:t" inset="0,0,0,0">
                  <w:txbxContent>
                    <w:p w14:paraId="3B25716E" w14:textId="4EBEA75C" w:rsidR="00F278D3" w:rsidRPr="00981B11" w:rsidRDefault="00F278D3" w:rsidP="00981B11">
                      <w:pPr>
                        <w:spacing w:after="0" w:line="240" w:lineRule="auto"/>
                        <w:jc w:val="center"/>
                        <w:rPr>
                          <w:rFonts w:ascii="Arial" w:eastAsia="Calibri" w:hAnsi="Arial" w:cs="Arial"/>
                          <w:b/>
                          <w:bCs/>
                          <w:sz w:val="20"/>
                          <w:szCs w:val="20"/>
                          <w:lang w:eastAsia="nl-BE"/>
                        </w:rPr>
                      </w:pPr>
                      <w:r w:rsidRPr="003244F9">
                        <w:rPr>
                          <w:rFonts w:ascii="Arial" w:eastAsia="Calibri" w:hAnsi="Arial" w:cs="Arial"/>
                          <w:b/>
                          <w:bCs/>
                          <w:sz w:val="20"/>
                          <w:szCs w:val="20"/>
                          <w:lang w:eastAsia="nl-BE"/>
                        </w:rPr>
                        <w:t xml:space="preserve">Figure </w:t>
                      </w:r>
                      <w:r>
                        <w:rPr>
                          <w:rFonts w:ascii="Arial" w:eastAsia="Calibri" w:hAnsi="Arial" w:cs="Arial"/>
                          <w:b/>
                          <w:bCs/>
                          <w:sz w:val="20"/>
                          <w:szCs w:val="20"/>
                          <w:lang w:eastAsia="nl-BE"/>
                        </w:rPr>
                        <w:t>4</w:t>
                      </w:r>
                      <w:r w:rsidRPr="003244F9">
                        <w:rPr>
                          <w:rFonts w:ascii="Arial" w:eastAsia="Calibri" w:hAnsi="Arial" w:cs="Arial"/>
                          <w:b/>
                          <w:bCs/>
                          <w:sz w:val="20"/>
                          <w:szCs w:val="20"/>
                          <w:lang w:eastAsia="nl-BE"/>
                        </w:rPr>
                        <w:t xml:space="preserve">: </w:t>
                      </w:r>
                      <w:r>
                        <w:rPr>
                          <w:rFonts w:ascii="Arial" w:eastAsia="Calibri" w:hAnsi="Arial" w:cs="Arial"/>
                          <w:b/>
                          <w:bCs/>
                          <w:sz w:val="20"/>
                          <w:szCs w:val="20"/>
                          <w:lang w:eastAsia="nl-BE"/>
                        </w:rPr>
                        <w:t>outlet of pipeline in lagoonation area (temporary sand stock) along the Durme</w:t>
                      </w:r>
                    </w:p>
                  </w:txbxContent>
                </v:textbox>
                <w10:wrap type="square"/>
              </v:shape>
            </w:pict>
          </mc:Fallback>
        </mc:AlternateContent>
      </w:r>
      <w:r w:rsidR="00E23414" w:rsidRPr="00E23414">
        <w:rPr>
          <w:rFonts w:ascii="Arial" w:eastAsia="Calibri" w:hAnsi="Arial" w:cs="Arial"/>
          <w:sz w:val="20"/>
          <w:szCs w:val="20"/>
          <w:lang w:eastAsia="nl-BE"/>
        </w:rPr>
        <w:t>The downstream part</w:t>
      </w:r>
      <w:r w:rsidR="00E342D5">
        <w:rPr>
          <w:rFonts w:ascii="Arial" w:eastAsia="Calibri" w:hAnsi="Arial" w:cs="Arial"/>
          <w:sz w:val="20"/>
          <w:szCs w:val="20"/>
          <w:lang w:eastAsia="nl-BE"/>
        </w:rPr>
        <w:t xml:space="preserve"> of the Durme</w:t>
      </w:r>
      <w:r w:rsidR="00E23414" w:rsidRPr="00E23414">
        <w:rPr>
          <w:rFonts w:ascii="Arial" w:eastAsia="Calibri" w:hAnsi="Arial" w:cs="Arial"/>
          <w:sz w:val="20"/>
          <w:szCs w:val="20"/>
          <w:lang w:eastAsia="nl-BE"/>
        </w:rPr>
        <w:t xml:space="preserve"> is the widest, and still navigable today. Dredging started in this area. Cutter suction dredgers were used for dredging the design profile, the sludge</w:t>
      </w:r>
      <w:r w:rsidR="00E342D5">
        <w:rPr>
          <w:rFonts w:ascii="Arial" w:eastAsia="Calibri" w:hAnsi="Arial" w:cs="Arial"/>
          <w:sz w:val="20"/>
          <w:szCs w:val="20"/>
          <w:lang w:eastAsia="nl-BE"/>
        </w:rPr>
        <w:t xml:space="preserve"> being</w:t>
      </w:r>
      <w:r w:rsidR="00E23414" w:rsidRPr="00E23414">
        <w:rPr>
          <w:rFonts w:ascii="Arial" w:eastAsia="Calibri" w:hAnsi="Arial" w:cs="Arial"/>
          <w:sz w:val="20"/>
          <w:szCs w:val="20"/>
          <w:lang w:eastAsia="nl-BE"/>
        </w:rPr>
        <w:t xml:space="preserve"> led to </w:t>
      </w:r>
      <w:r w:rsidR="00CA440C">
        <w:rPr>
          <w:rFonts w:ascii="Arial" w:eastAsia="Calibri" w:hAnsi="Arial" w:cs="Arial"/>
          <w:sz w:val="20"/>
          <w:szCs w:val="20"/>
          <w:lang w:eastAsia="nl-BE"/>
        </w:rPr>
        <w:t>basins for lagooning</w:t>
      </w:r>
      <w:r w:rsidR="00E342D5">
        <w:rPr>
          <w:rFonts w:ascii="Arial" w:eastAsia="Calibri" w:hAnsi="Arial" w:cs="Arial"/>
          <w:sz w:val="20"/>
          <w:szCs w:val="20"/>
          <w:lang w:eastAsia="nl-BE"/>
        </w:rPr>
        <w:t>. These basins were realized by</w:t>
      </w:r>
      <w:r w:rsidR="00E23414" w:rsidRPr="00E23414">
        <w:rPr>
          <w:rFonts w:ascii="Arial" w:eastAsia="Calibri" w:hAnsi="Arial" w:cs="Arial"/>
          <w:sz w:val="20"/>
          <w:szCs w:val="20"/>
          <w:lang w:eastAsia="nl-BE"/>
        </w:rPr>
        <w:t xml:space="preserve"> </w:t>
      </w:r>
      <w:r w:rsidR="00E342D5" w:rsidRPr="00E23414">
        <w:rPr>
          <w:rFonts w:ascii="Arial" w:eastAsia="Calibri" w:hAnsi="Arial" w:cs="Arial"/>
          <w:sz w:val="20"/>
          <w:szCs w:val="20"/>
          <w:lang w:eastAsia="nl-BE"/>
        </w:rPr>
        <w:t>construct</w:t>
      </w:r>
      <w:r w:rsidR="00E342D5">
        <w:rPr>
          <w:rFonts w:ascii="Arial" w:eastAsia="Calibri" w:hAnsi="Arial" w:cs="Arial"/>
          <w:sz w:val="20"/>
          <w:szCs w:val="20"/>
          <w:lang w:eastAsia="nl-BE"/>
        </w:rPr>
        <w:t>ing</w:t>
      </w:r>
      <w:r w:rsidR="00E342D5" w:rsidRPr="00E23414">
        <w:rPr>
          <w:rFonts w:ascii="Arial" w:eastAsia="Calibri" w:hAnsi="Arial" w:cs="Arial"/>
          <w:sz w:val="20"/>
          <w:szCs w:val="20"/>
          <w:lang w:eastAsia="nl-BE"/>
        </w:rPr>
        <w:t xml:space="preserve"> </w:t>
      </w:r>
      <w:r w:rsidR="00E342D5">
        <w:rPr>
          <w:rFonts w:ascii="Arial" w:eastAsia="Calibri" w:hAnsi="Arial" w:cs="Arial"/>
          <w:sz w:val="20"/>
          <w:szCs w:val="20"/>
          <w:lang w:eastAsia="nl-BE"/>
        </w:rPr>
        <w:t xml:space="preserve">the </w:t>
      </w:r>
      <w:r w:rsidR="00E342D5" w:rsidRPr="00E23414">
        <w:rPr>
          <w:rFonts w:ascii="Arial" w:eastAsia="Calibri" w:hAnsi="Arial" w:cs="Arial"/>
          <w:sz w:val="20"/>
          <w:szCs w:val="20"/>
          <w:lang w:eastAsia="nl-BE"/>
        </w:rPr>
        <w:t>d</w:t>
      </w:r>
      <w:r w:rsidR="00E342D5">
        <w:rPr>
          <w:rFonts w:ascii="Arial" w:eastAsia="Calibri" w:hAnsi="Arial" w:cs="Arial"/>
          <w:sz w:val="20"/>
          <w:szCs w:val="20"/>
          <w:lang w:eastAsia="nl-BE"/>
        </w:rPr>
        <w:t>i</w:t>
      </w:r>
      <w:r w:rsidR="00E342D5" w:rsidRPr="00E23414">
        <w:rPr>
          <w:rFonts w:ascii="Arial" w:eastAsia="Calibri" w:hAnsi="Arial" w:cs="Arial"/>
          <w:sz w:val="20"/>
          <w:szCs w:val="20"/>
          <w:lang w:eastAsia="nl-BE"/>
        </w:rPr>
        <w:t xml:space="preserve">kes </w:t>
      </w:r>
      <w:r w:rsidR="00E342D5">
        <w:rPr>
          <w:rFonts w:ascii="Arial" w:eastAsia="Calibri" w:hAnsi="Arial" w:cs="Arial"/>
          <w:sz w:val="20"/>
          <w:szCs w:val="20"/>
          <w:lang w:eastAsia="nl-BE"/>
        </w:rPr>
        <w:t>for</w:t>
      </w:r>
      <w:r w:rsidR="00E342D5" w:rsidRPr="00E23414">
        <w:rPr>
          <w:rFonts w:ascii="Arial" w:eastAsia="Calibri" w:hAnsi="Arial" w:cs="Arial"/>
          <w:sz w:val="20"/>
          <w:szCs w:val="20"/>
          <w:lang w:eastAsia="nl-BE"/>
        </w:rPr>
        <w:t xml:space="preserve"> </w:t>
      </w:r>
      <w:r w:rsidR="00E23414" w:rsidRPr="00E23414">
        <w:rPr>
          <w:rFonts w:ascii="Arial" w:eastAsia="Calibri" w:hAnsi="Arial" w:cs="Arial"/>
          <w:sz w:val="20"/>
          <w:szCs w:val="20"/>
          <w:lang w:eastAsia="nl-BE"/>
        </w:rPr>
        <w:t>one of the areas for future depolderi</w:t>
      </w:r>
      <w:r>
        <w:rPr>
          <w:rFonts w:ascii="Arial" w:eastAsia="Calibri" w:hAnsi="Arial" w:cs="Arial"/>
          <w:sz w:val="20"/>
          <w:szCs w:val="20"/>
          <w:lang w:eastAsia="nl-BE"/>
        </w:rPr>
        <w:t>s</w:t>
      </w:r>
      <w:r w:rsidR="00E23414" w:rsidRPr="00E23414">
        <w:rPr>
          <w:rFonts w:ascii="Arial" w:eastAsia="Calibri" w:hAnsi="Arial" w:cs="Arial"/>
          <w:sz w:val="20"/>
          <w:szCs w:val="20"/>
          <w:lang w:eastAsia="nl-BE"/>
        </w:rPr>
        <w:t>ation</w:t>
      </w:r>
      <w:r w:rsidR="003B6E47">
        <w:rPr>
          <w:rFonts w:ascii="Arial" w:eastAsia="Calibri" w:hAnsi="Arial" w:cs="Arial"/>
          <w:sz w:val="20"/>
          <w:szCs w:val="20"/>
          <w:lang w:eastAsia="nl-BE"/>
        </w:rPr>
        <w:t xml:space="preserve"> (</w:t>
      </w:r>
      <w:r w:rsidR="003B6E47" w:rsidRPr="003B6E47">
        <w:rPr>
          <w:rFonts w:ascii="Arial" w:eastAsia="Calibri" w:hAnsi="Arial" w:cs="Arial"/>
          <w:b/>
          <w:sz w:val="20"/>
          <w:szCs w:val="20"/>
          <w:lang w:eastAsia="nl-BE"/>
        </w:rPr>
        <w:t xml:space="preserve">Figure </w:t>
      </w:r>
      <w:r w:rsidR="007367EF">
        <w:rPr>
          <w:rFonts w:ascii="Arial" w:eastAsia="Calibri" w:hAnsi="Arial" w:cs="Arial"/>
          <w:b/>
          <w:sz w:val="20"/>
          <w:szCs w:val="20"/>
          <w:lang w:eastAsia="nl-BE"/>
        </w:rPr>
        <w:t>4</w:t>
      </w:r>
      <w:r w:rsidR="003B6E47">
        <w:rPr>
          <w:rFonts w:ascii="Arial" w:eastAsia="Calibri" w:hAnsi="Arial" w:cs="Arial"/>
          <w:sz w:val="20"/>
          <w:szCs w:val="20"/>
          <w:lang w:eastAsia="nl-BE"/>
        </w:rPr>
        <w:t>)</w:t>
      </w:r>
      <w:r w:rsidR="00E23414" w:rsidRPr="00E23414">
        <w:rPr>
          <w:rFonts w:ascii="Arial" w:eastAsia="Calibri" w:hAnsi="Arial" w:cs="Arial"/>
          <w:sz w:val="20"/>
          <w:szCs w:val="20"/>
          <w:lang w:eastAsia="nl-BE"/>
        </w:rPr>
        <w:t xml:space="preserve">. </w:t>
      </w:r>
      <w:r w:rsidR="00E342D5">
        <w:rPr>
          <w:rFonts w:ascii="Arial" w:eastAsia="Calibri" w:hAnsi="Arial" w:cs="Arial"/>
          <w:sz w:val="20"/>
          <w:szCs w:val="20"/>
          <w:lang w:eastAsia="nl-BE"/>
        </w:rPr>
        <w:t>In the lagooning basin, t</w:t>
      </w:r>
      <w:r w:rsidR="00E23414" w:rsidRPr="00E23414">
        <w:rPr>
          <w:rFonts w:ascii="Arial" w:eastAsia="Calibri" w:hAnsi="Arial" w:cs="Arial"/>
          <w:sz w:val="20"/>
          <w:szCs w:val="20"/>
          <w:lang w:eastAsia="nl-BE"/>
        </w:rPr>
        <w:t>he coarse material</w:t>
      </w:r>
      <w:r w:rsidR="00E342D5">
        <w:rPr>
          <w:rFonts w:ascii="Arial" w:eastAsia="Calibri" w:hAnsi="Arial" w:cs="Arial"/>
          <w:sz w:val="20"/>
          <w:szCs w:val="20"/>
          <w:lang w:eastAsia="nl-BE"/>
        </w:rPr>
        <w:t xml:space="preserve"> on the one hand</w:t>
      </w:r>
      <w:r w:rsidR="00E23414" w:rsidRPr="00E23414">
        <w:rPr>
          <w:rFonts w:ascii="Arial" w:eastAsia="Calibri" w:hAnsi="Arial" w:cs="Arial"/>
          <w:sz w:val="20"/>
          <w:szCs w:val="20"/>
          <w:lang w:eastAsia="nl-BE"/>
        </w:rPr>
        <w:t xml:space="preserve"> settles near the outlet of the </w:t>
      </w:r>
      <w:r w:rsidR="003B6E47">
        <w:rPr>
          <w:rFonts w:ascii="Arial" w:eastAsia="Calibri" w:hAnsi="Arial" w:cs="Arial"/>
          <w:sz w:val="20"/>
          <w:szCs w:val="20"/>
          <w:lang w:eastAsia="nl-BE"/>
        </w:rPr>
        <w:t>pipeline</w:t>
      </w:r>
      <w:r w:rsidR="00E23414" w:rsidRPr="00E23414">
        <w:rPr>
          <w:rFonts w:ascii="Arial" w:eastAsia="Calibri" w:hAnsi="Arial" w:cs="Arial"/>
          <w:sz w:val="20"/>
          <w:szCs w:val="20"/>
          <w:lang w:eastAsia="nl-BE"/>
        </w:rPr>
        <w:t xml:space="preserve"> transporting the dredged material</w:t>
      </w:r>
      <w:r w:rsidR="00E342D5">
        <w:rPr>
          <w:rFonts w:ascii="Arial" w:eastAsia="Calibri" w:hAnsi="Arial" w:cs="Arial"/>
          <w:sz w:val="20"/>
          <w:szCs w:val="20"/>
          <w:lang w:eastAsia="nl-BE"/>
        </w:rPr>
        <w:t>. On the other hand</w:t>
      </w:r>
      <w:r w:rsidR="00E342D5" w:rsidRPr="00E23414">
        <w:rPr>
          <w:rFonts w:ascii="Arial" w:eastAsia="Calibri" w:hAnsi="Arial" w:cs="Arial"/>
          <w:sz w:val="20"/>
          <w:szCs w:val="20"/>
          <w:lang w:eastAsia="nl-BE"/>
        </w:rPr>
        <w:t xml:space="preserve"> </w:t>
      </w:r>
      <w:r w:rsidR="00E23414" w:rsidRPr="00E23414">
        <w:rPr>
          <w:rFonts w:ascii="Arial" w:eastAsia="Calibri" w:hAnsi="Arial" w:cs="Arial"/>
          <w:sz w:val="20"/>
          <w:szCs w:val="20"/>
          <w:lang w:eastAsia="nl-BE"/>
        </w:rPr>
        <w:t xml:space="preserve">the fines </w:t>
      </w:r>
      <w:r w:rsidR="00E342D5">
        <w:rPr>
          <w:rFonts w:ascii="Arial" w:eastAsia="Calibri" w:hAnsi="Arial" w:cs="Arial"/>
          <w:sz w:val="20"/>
          <w:szCs w:val="20"/>
          <w:lang w:eastAsia="nl-BE"/>
        </w:rPr>
        <w:t xml:space="preserve">reach </w:t>
      </w:r>
      <w:r w:rsidR="00E23414" w:rsidRPr="00E23414">
        <w:rPr>
          <w:rFonts w:ascii="Arial" w:eastAsia="Calibri" w:hAnsi="Arial" w:cs="Arial"/>
          <w:sz w:val="20"/>
          <w:szCs w:val="20"/>
          <w:lang w:eastAsia="nl-BE"/>
        </w:rPr>
        <w:t>the far extremity of the basin, allowing to separate the finer material from the sand used for construction.</w:t>
      </w:r>
    </w:p>
    <w:p w14:paraId="4F9B1747" w14:textId="77777777" w:rsidR="00A35C42" w:rsidRPr="00E23414" w:rsidRDefault="00A35C42" w:rsidP="00E23414">
      <w:pPr>
        <w:spacing w:after="0" w:line="240" w:lineRule="auto"/>
        <w:jc w:val="both"/>
        <w:rPr>
          <w:rFonts w:ascii="Arial" w:eastAsia="Calibri" w:hAnsi="Arial" w:cs="Arial"/>
          <w:sz w:val="20"/>
          <w:szCs w:val="20"/>
          <w:lang w:eastAsia="nl-BE"/>
        </w:rPr>
      </w:pPr>
    </w:p>
    <w:p w14:paraId="1408B6C6" w14:textId="67FB2519" w:rsidR="00A35C42" w:rsidRDefault="00E23414" w:rsidP="00E23414">
      <w:pPr>
        <w:spacing w:after="0" w:line="240" w:lineRule="auto"/>
        <w:jc w:val="both"/>
        <w:rPr>
          <w:rFonts w:ascii="Arial" w:eastAsia="Calibri" w:hAnsi="Arial" w:cs="Arial"/>
          <w:sz w:val="20"/>
          <w:szCs w:val="20"/>
          <w:lang w:eastAsia="nl-BE"/>
        </w:rPr>
      </w:pPr>
      <w:r w:rsidRPr="00E23414">
        <w:rPr>
          <w:rFonts w:ascii="Arial" w:eastAsia="Calibri" w:hAnsi="Arial" w:cs="Arial"/>
          <w:sz w:val="20"/>
          <w:szCs w:val="20"/>
          <w:lang w:eastAsia="nl-BE"/>
        </w:rPr>
        <w:t xml:space="preserve">The fines are removed for processing in disposal areas or sanitation. The sand constitutes a temporary stock for future construction of the Sigma </w:t>
      </w:r>
      <w:r w:rsidR="00E342D5" w:rsidRPr="00E23414">
        <w:rPr>
          <w:rFonts w:ascii="Arial" w:eastAsia="Calibri" w:hAnsi="Arial" w:cs="Arial"/>
          <w:sz w:val="20"/>
          <w:szCs w:val="20"/>
          <w:lang w:eastAsia="nl-BE"/>
        </w:rPr>
        <w:t>d</w:t>
      </w:r>
      <w:r w:rsidR="00E342D5">
        <w:rPr>
          <w:rFonts w:ascii="Arial" w:eastAsia="Calibri" w:hAnsi="Arial" w:cs="Arial"/>
          <w:sz w:val="20"/>
          <w:szCs w:val="20"/>
          <w:lang w:eastAsia="nl-BE"/>
        </w:rPr>
        <w:t>i</w:t>
      </w:r>
      <w:r w:rsidR="00E342D5" w:rsidRPr="00E23414">
        <w:rPr>
          <w:rFonts w:ascii="Arial" w:eastAsia="Calibri" w:hAnsi="Arial" w:cs="Arial"/>
          <w:sz w:val="20"/>
          <w:szCs w:val="20"/>
          <w:lang w:eastAsia="nl-BE"/>
        </w:rPr>
        <w:t>kes</w:t>
      </w:r>
      <w:r w:rsidRPr="00E23414">
        <w:rPr>
          <w:rFonts w:ascii="Arial" w:eastAsia="Calibri" w:hAnsi="Arial" w:cs="Arial"/>
          <w:sz w:val="20"/>
          <w:szCs w:val="20"/>
          <w:lang w:eastAsia="nl-BE"/>
        </w:rPr>
        <w:t xml:space="preserve">, in both the flood </w:t>
      </w:r>
      <w:r w:rsidR="00E342D5">
        <w:rPr>
          <w:rFonts w:ascii="Arial" w:eastAsia="Calibri" w:hAnsi="Arial" w:cs="Arial"/>
          <w:sz w:val="20"/>
          <w:szCs w:val="20"/>
          <w:lang w:eastAsia="nl-BE"/>
        </w:rPr>
        <w:t xml:space="preserve">control areas </w:t>
      </w:r>
      <w:r w:rsidRPr="00E23414">
        <w:rPr>
          <w:rFonts w:ascii="Arial" w:eastAsia="Calibri" w:hAnsi="Arial" w:cs="Arial"/>
          <w:sz w:val="20"/>
          <w:szCs w:val="20"/>
          <w:lang w:eastAsia="nl-BE"/>
        </w:rPr>
        <w:t>and depolderised areas (Bunt, Groot Broek and Klein Broek).</w:t>
      </w:r>
    </w:p>
    <w:p w14:paraId="371D6CF6" w14:textId="77777777" w:rsidR="00A35C42" w:rsidRDefault="00A35C42" w:rsidP="00E23414">
      <w:pPr>
        <w:spacing w:after="0" w:line="240" w:lineRule="auto"/>
        <w:jc w:val="both"/>
        <w:rPr>
          <w:rFonts w:ascii="Arial" w:eastAsia="Calibri" w:hAnsi="Arial" w:cs="Arial"/>
          <w:sz w:val="20"/>
          <w:szCs w:val="20"/>
          <w:lang w:eastAsia="nl-BE"/>
        </w:rPr>
      </w:pPr>
    </w:p>
    <w:p w14:paraId="01072520" w14:textId="28CB251F" w:rsidR="003B6E47" w:rsidRDefault="003B6E47" w:rsidP="003B6E47">
      <w:pPr>
        <w:spacing w:after="0" w:line="240" w:lineRule="auto"/>
        <w:jc w:val="both"/>
        <w:rPr>
          <w:rFonts w:ascii="Arial" w:eastAsia="Calibri" w:hAnsi="Arial" w:cs="Arial"/>
          <w:sz w:val="20"/>
          <w:szCs w:val="20"/>
          <w:lang w:eastAsia="nl-BE"/>
        </w:rPr>
      </w:pPr>
      <w:r w:rsidRPr="00E23414">
        <w:rPr>
          <w:rFonts w:ascii="Arial" w:eastAsia="Calibri" w:hAnsi="Arial" w:cs="Arial"/>
          <w:sz w:val="20"/>
          <w:szCs w:val="20"/>
          <w:lang w:eastAsia="nl-BE"/>
        </w:rPr>
        <w:t>The central part</w:t>
      </w:r>
      <w:r w:rsidR="00E342D5">
        <w:rPr>
          <w:rFonts w:ascii="Arial" w:eastAsia="Calibri" w:hAnsi="Arial" w:cs="Arial"/>
          <w:sz w:val="20"/>
          <w:szCs w:val="20"/>
          <w:lang w:eastAsia="nl-BE"/>
        </w:rPr>
        <w:t xml:space="preserve"> of the Durme</w:t>
      </w:r>
      <w:r w:rsidRPr="00E23414">
        <w:rPr>
          <w:rFonts w:ascii="Arial" w:eastAsia="Calibri" w:hAnsi="Arial" w:cs="Arial"/>
          <w:sz w:val="20"/>
          <w:szCs w:val="20"/>
          <w:lang w:eastAsia="nl-BE"/>
        </w:rPr>
        <w:t xml:space="preserve"> is much narrower</w:t>
      </w:r>
      <w:r w:rsidR="00E342D5">
        <w:rPr>
          <w:rFonts w:ascii="Arial" w:eastAsia="Calibri" w:hAnsi="Arial" w:cs="Arial"/>
          <w:sz w:val="20"/>
          <w:szCs w:val="20"/>
          <w:lang w:eastAsia="nl-BE"/>
        </w:rPr>
        <w:t>,</w:t>
      </w:r>
      <w:r w:rsidRPr="00E23414">
        <w:rPr>
          <w:rFonts w:ascii="Arial" w:eastAsia="Calibri" w:hAnsi="Arial" w:cs="Arial"/>
          <w:sz w:val="20"/>
          <w:szCs w:val="20"/>
          <w:lang w:eastAsia="nl-BE"/>
        </w:rPr>
        <w:t xml:space="preserve"> but </w:t>
      </w:r>
      <w:r w:rsidR="00E342D5">
        <w:rPr>
          <w:rFonts w:ascii="Arial" w:eastAsia="Calibri" w:hAnsi="Arial" w:cs="Arial"/>
          <w:sz w:val="20"/>
          <w:szCs w:val="20"/>
          <w:lang w:eastAsia="nl-BE"/>
        </w:rPr>
        <w:t xml:space="preserve">still </w:t>
      </w:r>
      <w:r w:rsidRPr="00E23414">
        <w:rPr>
          <w:rFonts w:ascii="Arial" w:eastAsia="Calibri" w:hAnsi="Arial" w:cs="Arial"/>
          <w:sz w:val="20"/>
          <w:szCs w:val="20"/>
          <w:lang w:eastAsia="nl-BE"/>
        </w:rPr>
        <w:t xml:space="preserve">wide enough </w:t>
      </w:r>
      <w:r w:rsidR="00E342D5">
        <w:rPr>
          <w:rFonts w:ascii="Arial" w:eastAsia="Calibri" w:hAnsi="Arial" w:cs="Arial"/>
          <w:sz w:val="20"/>
          <w:szCs w:val="20"/>
          <w:lang w:eastAsia="nl-BE"/>
        </w:rPr>
        <w:t xml:space="preserve">to be </w:t>
      </w:r>
      <w:r w:rsidRPr="00E23414">
        <w:rPr>
          <w:rFonts w:ascii="Arial" w:eastAsia="Calibri" w:hAnsi="Arial" w:cs="Arial"/>
          <w:sz w:val="20"/>
          <w:szCs w:val="20"/>
          <w:lang w:eastAsia="nl-BE"/>
        </w:rPr>
        <w:t>accessible for a pontoon</w:t>
      </w:r>
      <w:r w:rsidR="00E342D5">
        <w:rPr>
          <w:rFonts w:ascii="Arial" w:eastAsia="Calibri" w:hAnsi="Arial" w:cs="Arial"/>
          <w:sz w:val="20"/>
          <w:szCs w:val="20"/>
          <w:lang w:eastAsia="nl-BE"/>
        </w:rPr>
        <w:t>, especially after the dredging of the downstream part. Dredging occurred</w:t>
      </w:r>
      <w:r w:rsidRPr="00E23414">
        <w:rPr>
          <w:rFonts w:ascii="Arial" w:eastAsia="Calibri" w:hAnsi="Arial" w:cs="Arial"/>
          <w:sz w:val="20"/>
          <w:szCs w:val="20"/>
          <w:lang w:eastAsia="nl-BE"/>
        </w:rPr>
        <w:t xml:space="preserve"> with a hydraulic crane on a pontoon</w:t>
      </w:r>
      <w:r>
        <w:rPr>
          <w:rFonts w:ascii="Arial" w:eastAsia="Calibri" w:hAnsi="Arial" w:cs="Arial"/>
          <w:sz w:val="20"/>
          <w:szCs w:val="20"/>
          <w:lang w:eastAsia="nl-BE"/>
        </w:rPr>
        <w:t xml:space="preserve"> (</w:t>
      </w:r>
      <w:r w:rsidRPr="003B6E47">
        <w:rPr>
          <w:rFonts w:ascii="Arial" w:eastAsia="Calibri" w:hAnsi="Arial" w:cs="Arial"/>
          <w:b/>
          <w:sz w:val="20"/>
          <w:szCs w:val="20"/>
          <w:lang w:eastAsia="nl-BE"/>
        </w:rPr>
        <w:t xml:space="preserve">Figure </w:t>
      </w:r>
      <w:r w:rsidR="007367EF">
        <w:rPr>
          <w:rFonts w:ascii="Arial" w:eastAsia="Calibri" w:hAnsi="Arial" w:cs="Arial"/>
          <w:b/>
          <w:sz w:val="20"/>
          <w:szCs w:val="20"/>
          <w:lang w:eastAsia="nl-BE"/>
        </w:rPr>
        <w:t>5</w:t>
      </w:r>
      <w:r>
        <w:rPr>
          <w:rFonts w:ascii="Arial" w:eastAsia="Calibri" w:hAnsi="Arial" w:cs="Arial"/>
          <w:sz w:val="20"/>
          <w:szCs w:val="20"/>
          <w:lang w:eastAsia="nl-BE"/>
        </w:rPr>
        <w:t>)</w:t>
      </w:r>
      <w:r w:rsidRPr="00E23414">
        <w:rPr>
          <w:rFonts w:ascii="Arial" w:eastAsia="Calibri" w:hAnsi="Arial" w:cs="Arial"/>
          <w:sz w:val="20"/>
          <w:szCs w:val="20"/>
          <w:lang w:eastAsia="nl-BE"/>
        </w:rPr>
        <w:t>, leaving enough space for a barge to be filled for transport to a temporary sand stock for the construction of the Vlassen</w:t>
      </w:r>
      <w:r>
        <w:rPr>
          <w:rFonts w:ascii="Arial" w:eastAsia="Calibri" w:hAnsi="Arial" w:cs="Arial"/>
          <w:sz w:val="20"/>
          <w:szCs w:val="20"/>
          <w:lang w:eastAsia="nl-BE"/>
        </w:rPr>
        <w:t>broek flood control area, some 10</w:t>
      </w:r>
      <w:r w:rsidR="00E342D5">
        <w:rPr>
          <w:rFonts w:ascii="Arial" w:eastAsia="Calibri" w:hAnsi="Arial" w:cs="Arial"/>
          <w:sz w:val="20"/>
          <w:szCs w:val="20"/>
          <w:lang w:eastAsia="nl-BE"/>
        </w:rPr>
        <w:t> </w:t>
      </w:r>
      <w:r w:rsidRPr="00E23414">
        <w:rPr>
          <w:rFonts w:ascii="Arial" w:eastAsia="Calibri" w:hAnsi="Arial" w:cs="Arial"/>
          <w:sz w:val="20"/>
          <w:szCs w:val="20"/>
          <w:lang w:eastAsia="nl-BE"/>
        </w:rPr>
        <w:t>km upstream from the Durme mouth along the Scheldt river.</w:t>
      </w:r>
    </w:p>
    <w:p w14:paraId="0A27E384" w14:textId="77777777" w:rsidR="003B6E47" w:rsidRPr="00E23414" w:rsidRDefault="003B6E47" w:rsidP="003B6E47">
      <w:pPr>
        <w:spacing w:after="0" w:line="240" w:lineRule="auto"/>
        <w:jc w:val="both"/>
        <w:rPr>
          <w:rFonts w:ascii="Arial" w:eastAsia="Calibri" w:hAnsi="Arial" w:cs="Arial"/>
          <w:sz w:val="20"/>
          <w:szCs w:val="20"/>
          <w:lang w:eastAsia="nl-BE"/>
        </w:rPr>
      </w:pPr>
    </w:p>
    <w:p w14:paraId="374FFCD9" w14:textId="247EB97C" w:rsidR="003B6E47" w:rsidRPr="00E23414" w:rsidRDefault="003B6E47" w:rsidP="003B6E47">
      <w:pPr>
        <w:spacing w:after="0" w:line="240" w:lineRule="auto"/>
        <w:jc w:val="both"/>
        <w:rPr>
          <w:rFonts w:ascii="Arial" w:eastAsia="Calibri" w:hAnsi="Arial" w:cs="Arial"/>
          <w:sz w:val="20"/>
          <w:szCs w:val="20"/>
          <w:lang w:eastAsia="nl-BE"/>
        </w:rPr>
      </w:pPr>
      <w:r w:rsidRPr="00E23414">
        <w:rPr>
          <w:rFonts w:ascii="Arial" w:eastAsia="Calibri" w:hAnsi="Arial" w:cs="Arial"/>
          <w:sz w:val="20"/>
          <w:szCs w:val="20"/>
          <w:lang w:eastAsia="nl-BE"/>
        </w:rPr>
        <w:t xml:space="preserve">The project </w:t>
      </w:r>
      <w:r>
        <w:rPr>
          <w:rFonts w:ascii="Arial" w:eastAsia="Calibri" w:hAnsi="Arial" w:cs="Arial"/>
          <w:sz w:val="20"/>
          <w:szCs w:val="20"/>
          <w:lang w:eastAsia="nl-BE"/>
        </w:rPr>
        <w:t xml:space="preserve">of the downstream and central part of the Durme Valley River Restoration Plan </w:t>
      </w:r>
      <w:r w:rsidRPr="00E23414">
        <w:rPr>
          <w:rFonts w:ascii="Arial" w:eastAsia="Calibri" w:hAnsi="Arial" w:cs="Arial"/>
          <w:sz w:val="20"/>
          <w:szCs w:val="20"/>
          <w:lang w:eastAsia="nl-BE"/>
        </w:rPr>
        <w:t>include</w:t>
      </w:r>
      <w:r>
        <w:rPr>
          <w:rFonts w:ascii="Arial" w:eastAsia="Calibri" w:hAnsi="Arial" w:cs="Arial"/>
          <w:sz w:val="20"/>
          <w:szCs w:val="20"/>
          <w:lang w:eastAsia="nl-BE"/>
        </w:rPr>
        <w:t>d</w:t>
      </w:r>
      <w:r w:rsidRPr="00E23414">
        <w:rPr>
          <w:rFonts w:ascii="Arial" w:eastAsia="Calibri" w:hAnsi="Arial" w:cs="Arial"/>
          <w:sz w:val="20"/>
          <w:szCs w:val="20"/>
          <w:lang w:eastAsia="nl-BE"/>
        </w:rPr>
        <w:t xml:space="preserve"> the design </w:t>
      </w:r>
      <w:r>
        <w:rPr>
          <w:rFonts w:ascii="Arial" w:eastAsia="Calibri" w:hAnsi="Arial" w:cs="Arial"/>
          <w:sz w:val="20"/>
          <w:szCs w:val="20"/>
          <w:lang w:eastAsia="nl-BE"/>
        </w:rPr>
        <w:t xml:space="preserve">and execution </w:t>
      </w:r>
      <w:r w:rsidRPr="00E23414">
        <w:rPr>
          <w:rFonts w:ascii="Arial" w:eastAsia="Calibri" w:hAnsi="Arial" w:cs="Arial"/>
          <w:sz w:val="20"/>
          <w:szCs w:val="20"/>
          <w:lang w:eastAsia="nl-BE"/>
        </w:rPr>
        <w:t xml:space="preserve">of the dredging works, </w:t>
      </w:r>
      <w:r>
        <w:rPr>
          <w:rFonts w:ascii="Arial" w:eastAsia="Calibri" w:hAnsi="Arial" w:cs="Arial"/>
          <w:sz w:val="20"/>
          <w:szCs w:val="20"/>
          <w:lang w:eastAsia="nl-BE"/>
        </w:rPr>
        <w:t xml:space="preserve">and </w:t>
      </w:r>
      <w:r w:rsidRPr="00E23414">
        <w:rPr>
          <w:rFonts w:ascii="Arial" w:eastAsia="Calibri" w:hAnsi="Arial" w:cs="Arial"/>
          <w:sz w:val="20"/>
          <w:szCs w:val="20"/>
          <w:lang w:eastAsia="nl-BE"/>
        </w:rPr>
        <w:t xml:space="preserve">the </w:t>
      </w:r>
      <w:r w:rsidR="00E342D5">
        <w:rPr>
          <w:rFonts w:ascii="Arial" w:eastAsia="Calibri" w:hAnsi="Arial" w:cs="Arial"/>
          <w:sz w:val="20"/>
          <w:szCs w:val="20"/>
          <w:lang w:eastAsia="nl-BE"/>
        </w:rPr>
        <w:t>lay-</w:t>
      </w:r>
      <w:r w:rsidR="00DC7CBE">
        <w:rPr>
          <w:rFonts w:ascii="Arial" w:eastAsia="Calibri" w:hAnsi="Arial" w:cs="Arial"/>
          <w:sz w:val="20"/>
          <w:szCs w:val="20"/>
          <w:lang w:eastAsia="nl-BE"/>
        </w:rPr>
        <w:t>out of</w:t>
      </w:r>
      <w:r w:rsidRPr="00E23414">
        <w:rPr>
          <w:rFonts w:ascii="Arial" w:eastAsia="Calibri" w:hAnsi="Arial" w:cs="Arial"/>
          <w:sz w:val="20"/>
          <w:szCs w:val="20"/>
          <w:lang w:eastAsia="nl-BE"/>
        </w:rPr>
        <w:t xml:space="preserve"> temporary sand stocks</w:t>
      </w:r>
      <w:r w:rsidR="00DC7CBE">
        <w:rPr>
          <w:rFonts w:ascii="Arial" w:eastAsia="Calibri" w:hAnsi="Arial" w:cs="Arial"/>
          <w:sz w:val="20"/>
          <w:szCs w:val="20"/>
          <w:lang w:eastAsia="nl-BE"/>
        </w:rPr>
        <w:t xml:space="preserve"> for future </w:t>
      </w:r>
      <w:r w:rsidR="00E342D5">
        <w:rPr>
          <w:rFonts w:ascii="Arial" w:eastAsia="Calibri" w:hAnsi="Arial" w:cs="Arial"/>
          <w:sz w:val="20"/>
          <w:szCs w:val="20"/>
          <w:lang w:eastAsia="nl-BE"/>
        </w:rPr>
        <w:t xml:space="preserve">dike </w:t>
      </w:r>
      <w:r w:rsidR="00DC7CBE">
        <w:rPr>
          <w:rFonts w:ascii="Arial" w:eastAsia="Calibri" w:hAnsi="Arial" w:cs="Arial"/>
          <w:sz w:val="20"/>
          <w:szCs w:val="20"/>
          <w:lang w:eastAsia="nl-BE"/>
        </w:rPr>
        <w:t>construction</w:t>
      </w:r>
      <w:r w:rsidRPr="00E23414">
        <w:rPr>
          <w:rFonts w:ascii="Arial" w:eastAsia="Calibri" w:hAnsi="Arial" w:cs="Arial"/>
          <w:sz w:val="20"/>
          <w:szCs w:val="20"/>
          <w:lang w:eastAsia="nl-BE"/>
        </w:rPr>
        <w:t>.</w:t>
      </w:r>
    </w:p>
    <w:p w14:paraId="12A3D129" w14:textId="77777777" w:rsidR="003B6E47" w:rsidRDefault="003B6E47" w:rsidP="003B6E47">
      <w:pPr>
        <w:spacing w:after="0" w:line="240" w:lineRule="auto"/>
        <w:jc w:val="both"/>
        <w:rPr>
          <w:rFonts w:ascii="Arial" w:eastAsia="Calibri" w:hAnsi="Arial" w:cs="Arial"/>
          <w:sz w:val="20"/>
          <w:szCs w:val="20"/>
          <w:lang w:eastAsia="nl-BE"/>
        </w:rPr>
      </w:pPr>
    </w:p>
    <w:p w14:paraId="7EE9F693" w14:textId="653BC2C8" w:rsidR="00A35C42" w:rsidRDefault="00E23414" w:rsidP="00E23414">
      <w:pPr>
        <w:spacing w:after="0" w:line="240" w:lineRule="auto"/>
        <w:jc w:val="both"/>
        <w:rPr>
          <w:rFonts w:ascii="Arial" w:eastAsia="Calibri" w:hAnsi="Arial" w:cs="Arial"/>
          <w:sz w:val="20"/>
          <w:szCs w:val="20"/>
          <w:lang w:eastAsia="nl-BE"/>
        </w:rPr>
      </w:pPr>
      <w:r w:rsidRPr="00E23414">
        <w:rPr>
          <w:rFonts w:ascii="Arial" w:eastAsia="Calibri" w:hAnsi="Arial" w:cs="Arial"/>
          <w:noProof/>
          <w:sz w:val="20"/>
          <w:szCs w:val="20"/>
          <w:lang w:val="nl-BE" w:eastAsia="nl-BE"/>
        </w:rPr>
        <w:drawing>
          <wp:inline distT="0" distB="0" distL="0" distR="0" wp14:anchorId="7C38976C" wp14:editId="0D63FEF8">
            <wp:extent cx="5760720" cy="3835400"/>
            <wp:effectExtent l="0" t="0" r="0" b="0"/>
            <wp:docPr id="22" name="Tijdelijke aanduiding voor inhoud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Tijdelijke aanduiding voor inhoud 4"/>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760720" cy="3835400"/>
                    </a:xfrm>
                    <a:prstGeom prst="rect">
                      <a:avLst/>
                    </a:prstGeom>
                  </pic:spPr>
                </pic:pic>
              </a:graphicData>
            </a:graphic>
          </wp:inline>
        </w:drawing>
      </w:r>
    </w:p>
    <w:p w14:paraId="39CB9F61" w14:textId="72681CDC" w:rsidR="00981B11" w:rsidRDefault="00981B11" w:rsidP="00E23414">
      <w:pPr>
        <w:spacing w:after="0" w:line="240" w:lineRule="auto"/>
        <w:jc w:val="both"/>
        <w:rPr>
          <w:rFonts w:ascii="Arial" w:eastAsia="Calibri" w:hAnsi="Arial" w:cs="Arial"/>
          <w:sz w:val="20"/>
          <w:szCs w:val="20"/>
          <w:lang w:eastAsia="nl-BE"/>
        </w:rPr>
      </w:pPr>
      <w:r w:rsidRPr="003244F9">
        <w:rPr>
          <w:rFonts w:ascii="Arial" w:eastAsia="Calibri" w:hAnsi="Arial" w:cs="Arial"/>
          <w:b/>
          <w:bCs/>
          <w:sz w:val="20"/>
          <w:szCs w:val="20"/>
          <w:lang w:eastAsia="nl-BE"/>
        </w:rPr>
        <w:t xml:space="preserve">Figure </w:t>
      </w:r>
      <w:r w:rsidR="007367EF">
        <w:rPr>
          <w:rFonts w:ascii="Arial" w:eastAsia="Calibri" w:hAnsi="Arial" w:cs="Arial"/>
          <w:b/>
          <w:bCs/>
          <w:sz w:val="20"/>
          <w:szCs w:val="20"/>
          <w:lang w:eastAsia="nl-BE"/>
        </w:rPr>
        <w:t>5</w:t>
      </w:r>
      <w:r w:rsidRPr="003244F9">
        <w:rPr>
          <w:rFonts w:ascii="Arial" w:eastAsia="Calibri" w:hAnsi="Arial" w:cs="Arial"/>
          <w:b/>
          <w:bCs/>
          <w:sz w:val="20"/>
          <w:szCs w:val="20"/>
          <w:lang w:eastAsia="nl-BE"/>
        </w:rPr>
        <w:t xml:space="preserve">: </w:t>
      </w:r>
      <w:r>
        <w:rPr>
          <w:rFonts w:ascii="Arial" w:eastAsia="Calibri" w:hAnsi="Arial" w:cs="Arial"/>
          <w:b/>
          <w:bCs/>
          <w:sz w:val="20"/>
          <w:szCs w:val="20"/>
          <w:lang w:eastAsia="nl-BE"/>
        </w:rPr>
        <w:t>Hydraulic crane on a pontoon</w:t>
      </w:r>
      <w:r w:rsidR="003C1B76">
        <w:rPr>
          <w:rFonts w:ascii="Arial" w:eastAsia="Calibri" w:hAnsi="Arial" w:cs="Arial"/>
          <w:b/>
          <w:bCs/>
          <w:sz w:val="20"/>
          <w:szCs w:val="20"/>
          <w:lang w:eastAsia="nl-BE"/>
        </w:rPr>
        <w:t>, with a barge, during low tide – Central part of the Durme</w:t>
      </w:r>
    </w:p>
    <w:p w14:paraId="13FE3FA5" w14:textId="77777777" w:rsidR="00A35C42" w:rsidRDefault="00A35C42" w:rsidP="00E23414">
      <w:pPr>
        <w:spacing w:after="0" w:line="240" w:lineRule="auto"/>
        <w:jc w:val="both"/>
        <w:rPr>
          <w:rFonts w:ascii="Arial" w:eastAsia="Calibri" w:hAnsi="Arial" w:cs="Arial"/>
          <w:sz w:val="20"/>
          <w:szCs w:val="20"/>
          <w:lang w:eastAsia="nl-BE"/>
        </w:rPr>
      </w:pPr>
    </w:p>
    <w:p w14:paraId="2E8579F5" w14:textId="07F4BB86" w:rsidR="00E23414" w:rsidRPr="00E00FFE" w:rsidRDefault="004C7D6B" w:rsidP="007367EF">
      <w:pPr>
        <w:keepNext/>
        <w:keepLines/>
        <w:numPr>
          <w:ilvl w:val="0"/>
          <w:numId w:val="6"/>
        </w:numPr>
        <w:tabs>
          <w:tab w:val="clear" w:pos="3257"/>
          <w:tab w:val="num" w:pos="705"/>
        </w:tabs>
        <w:spacing w:after="240" w:line="240" w:lineRule="auto"/>
        <w:ind w:left="703" w:hanging="703"/>
        <w:jc w:val="both"/>
        <w:rPr>
          <w:rFonts w:ascii="Arial" w:eastAsia="Calibri" w:hAnsi="Arial" w:cs="Arial"/>
          <w:b/>
          <w:bCs/>
          <w:sz w:val="20"/>
          <w:szCs w:val="20"/>
          <w:lang w:val="en-US" w:eastAsia="nl-BE"/>
        </w:rPr>
      </w:pPr>
      <w:r w:rsidRPr="00E00FFE">
        <w:rPr>
          <w:rFonts w:ascii="Arial" w:eastAsia="Calibri" w:hAnsi="Arial" w:cs="Arial"/>
          <w:b/>
          <w:bCs/>
          <w:sz w:val="20"/>
          <w:szCs w:val="20"/>
          <w:lang w:val="en-US" w:eastAsia="nl-BE"/>
        </w:rPr>
        <w:t>THE UPPER PART</w:t>
      </w:r>
      <w:r>
        <w:rPr>
          <w:rFonts w:ascii="Arial" w:eastAsia="Calibri" w:hAnsi="Arial" w:cs="Arial"/>
          <w:b/>
          <w:bCs/>
          <w:sz w:val="20"/>
          <w:szCs w:val="20"/>
          <w:lang w:val="en-US" w:eastAsia="nl-BE"/>
        </w:rPr>
        <w:t xml:space="preserve"> OF THE DURME</w:t>
      </w:r>
    </w:p>
    <w:p w14:paraId="4C25B51A" w14:textId="2BBF6897" w:rsidR="00C326B7" w:rsidRPr="00750BC6" w:rsidRDefault="00C326B7" w:rsidP="00750BC6">
      <w:pPr>
        <w:keepNext/>
        <w:keepLines/>
        <w:spacing w:after="240"/>
        <w:jc w:val="both"/>
        <w:rPr>
          <w:rFonts w:ascii="Arial" w:eastAsia="Calibri" w:hAnsi="Arial" w:cs="Arial"/>
          <w:b/>
          <w:bCs/>
          <w:sz w:val="20"/>
          <w:szCs w:val="20"/>
          <w:lang w:eastAsia="nl-BE"/>
        </w:rPr>
      </w:pPr>
      <w:r w:rsidRPr="00750BC6">
        <w:rPr>
          <w:rFonts w:ascii="Arial" w:eastAsia="Calibri" w:hAnsi="Arial" w:cs="Arial"/>
          <w:b/>
          <w:bCs/>
          <w:sz w:val="20"/>
          <w:szCs w:val="20"/>
          <w:lang w:eastAsia="nl-BE"/>
        </w:rPr>
        <w:t>5.1 Restoration of the flood control area ‘Potpolder IV’</w:t>
      </w:r>
    </w:p>
    <w:p w14:paraId="30B6B5F2" w14:textId="284BD14C" w:rsidR="00E23414" w:rsidRDefault="00E23414" w:rsidP="00E23414">
      <w:pPr>
        <w:spacing w:after="0" w:line="240" w:lineRule="auto"/>
        <w:jc w:val="both"/>
        <w:rPr>
          <w:rFonts w:ascii="Arial" w:eastAsia="Calibri" w:hAnsi="Arial" w:cs="Arial"/>
          <w:sz w:val="20"/>
          <w:szCs w:val="20"/>
          <w:lang w:eastAsia="nl-BE"/>
        </w:rPr>
      </w:pPr>
      <w:r w:rsidRPr="00E23414">
        <w:rPr>
          <w:rFonts w:ascii="Arial" w:eastAsia="Calibri" w:hAnsi="Arial" w:cs="Arial"/>
          <w:sz w:val="20"/>
          <w:szCs w:val="20"/>
          <w:lang w:eastAsia="nl-BE"/>
        </w:rPr>
        <w:t xml:space="preserve">The sediment recovered in the upstream part </w:t>
      </w:r>
      <w:r w:rsidR="00451E6D">
        <w:rPr>
          <w:rFonts w:ascii="Arial" w:eastAsia="Calibri" w:hAnsi="Arial" w:cs="Arial"/>
          <w:sz w:val="20"/>
          <w:szCs w:val="20"/>
          <w:lang w:eastAsia="nl-BE"/>
        </w:rPr>
        <w:t>will be used</w:t>
      </w:r>
      <w:r w:rsidR="00451E6D" w:rsidRPr="00E23414">
        <w:rPr>
          <w:rFonts w:ascii="Arial" w:eastAsia="Calibri" w:hAnsi="Arial" w:cs="Arial"/>
          <w:sz w:val="20"/>
          <w:szCs w:val="20"/>
          <w:lang w:eastAsia="nl-BE"/>
        </w:rPr>
        <w:t xml:space="preserve"> </w:t>
      </w:r>
      <w:r w:rsidR="00451E6D">
        <w:rPr>
          <w:rFonts w:ascii="Arial" w:eastAsia="Calibri" w:hAnsi="Arial" w:cs="Arial"/>
          <w:sz w:val="20"/>
          <w:szCs w:val="20"/>
          <w:lang w:eastAsia="nl-BE"/>
        </w:rPr>
        <w:t xml:space="preserve">for </w:t>
      </w:r>
      <w:r w:rsidRPr="00E23414">
        <w:rPr>
          <w:rFonts w:ascii="Arial" w:eastAsia="Calibri" w:hAnsi="Arial" w:cs="Arial"/>
          <w:sz w:val="20"/>
          <w:szCs w:val="20"/>
          <w:lang w:eastAsia="nl-BE"/>
        </w:rPr>
        <w:t>restoring the flood</w:t>
      </w:r>
      <w:r w:rsidR="00451E6D">
        <w:rPr>
          <w:rFonts w:ascii="Arial" w:eastAsia="Calibri" w:hAnsi="Arial" w:cs="Arial"/>
          <w:sz w:val="20"/>
          <w:szCs w:val="20"/>
          <w:lang w:eastAsia="nl-BE"/>
        </w:rPr>
        <w:t xml:space="preserve"> control</w:t>
      </w:r>
      <w:r w:rsidRPr="00E23414">
        <w:rPr>
          <w:rFonts w:ascii="Arial" w:eastAsia="Calibri" w:hAnsi="Arial" w:cs="Arial"/>
          <w:sz w:val="20"/>
          <w:szCs w:val="20"/>
          <w:lang w:eastAsia="nl-BE"/>
        </w:rPr>
        <w:t xml:space="preserve"> area </w:t>
      </w:r>
      <w:r w:rsidR="00451E6D">
        <w:rPr>
          <w:rFonts w:ascii="Arial" w:eastAsia="Calibri" w:hAnsi="Arial" w:cs="Arial"/>
          <w:sz w:val="20"/>
          <w:szCs w:val="20"/>
          <w:lang w:eastAsia="nl-BE"/>
        </w:rPr>
        <w:t>‘</w:t>
      </w:r>
      <w:r w:rsidRPr="00E23414">
        <w:rPr>
          <w:rFonts w:ascii="Arial" w:eastAsia="Calibri" w:hAnsi="Arial" w:cs="Arial"/>
          <w:sz w:val="20"/>
          <w:szCs w:val="20"/>
          <w:lang w:eastAsia="nl-BE"/>
        </w:rPr>
        <w:t>Potpolder IV</w:t>
      </w:r>
      <w:r w:rsidR="00451E6D">
        <w:rPr>
          <w:rFonts w:ascii="Arial" w:eastAsia="Calibri" w:hAnsi="Arial" w:cs="Arial"/>
          <w:sz w:val="20"/>
          <w:szCs w:val="20"/>
          <w:lang w:eastAsia="nl-BE"/>
        </w:rPr>
        <w:t>’</w:t>
      </w:r>
      <w:r w:rsidR="00CB481C">
        <w:rPr>
          <w:rFonts w:ascii="Arial" w:eastAsia="Calibri" w:hAnsi="Arial" w:cs="Arial"/>
          <w:sz w:val="20"/>
          <w:szCs w:val="20"/>
          <w:lang w:eastAsia="nl-BE"/>
        </w:rPr>
        <w:t xml:space="preserve"> (</w:t>
      </w:r>
      <w:r w:rsidR="00CB481C" w:rsidRPr="00CB481C">
        <w:rPr>
          <w:rFonts w:ascii="Arial" w:eastAsia="Calibri" w:hAnsi="Arial" w:cs="Arial"/>
          <w:b/>
          <w:sz w:val="20"/>
          <w:szCs w:val="20"/>
          <w:lang w:eastAsia="nl-BE"/>
        </w:rPr>
        <w:t xml:space="preserve">Figure </w:t>
      </w:r>
      <w:r w:rsidR="007367EF">
        <w:rPr>
          <w:rFonts w:ascii="Arial" w:eastAsia="Calibri" w:hAnsi="Arial" w:cs="Arial"/>
          <w:b/>
          <w:sz w:val="20"/>
          <w:szCs w:val="20"/>
          <w:lang w:eastAsia="nl-BE"/>
        </w:rPr>
        <w:t>6</w:t>
      </w:r>
      <w:r w:rsidR="00CB481C">
        <w:rPr>
          <w:rFonts w:ascii="Arial" w:eastAsia="Calibri" w:hAnsi="Arial" w:cs="Arial"/>
          <w:sz w:val="20"/>
          <w:szCs w:val="20"/>
          <w:lang w:eastAsia="nl-BE"/>
        </w:rPr>
        <w:t>)</w:t>
      </w:r>
      <w:r w:rsidRPr="00E23414">
        <w:rPr>
          <w:rFonts w:ascii="Arial" w:eastAsia="Calibri" w:hAnsi="Arial" w:cs="Arial"/>
          <w:sz w:val="20"/>
          <w:szCs w:val="20"/>
          <w:lang w:eastAsia="nl-BE"/>
        </w:rPr>
        <w:t>. Potpolder IV has been serving as flood plain for the Durme river since the nineteen forties. However, the d</w:t>
      </w:r>
      <w:r w:rsidR="00451E6D">
        <w:rPr>
          <w:rFonts w:ascii="Arial" w:eastAsia="Calibri" w:hAnsi="Arial" w:cs="Arial"/>
          <w:sz w:val="20"/>
          <w:szCs w:val="20"/>
          <w:lang w:eastAsia="nl-BE"/>
        </w:rPr>
        <w:t>i</w:t>
      </w:r>
      <w:r w:rsidRPr="00E23414">
        <w:rPr>
          <w:rFonts w:ascii="Arial" w:eastAsia="Calibri" w:hAnsi="Arial" w:cs="Arial"/>
          <w:sz w:val="20"/>
          <w:szCs w:val="20"/>
          <w:lang w:eastAsia="nl-BE"/>
        </w:rPr>
        <w:t xml:space="preserve">kes around the flood plain </w:t>
      </w:r>
      <w:r w:rsidR="00451E6D">
        <w:rPr>
          <w:rFonts w:ascii="Arial" w:eastAsia="Calibri" w:hAnsi="Arial" w:cs="Arial"/>
          <w:sz w:val="20"/>
          <w:szCs w:val="20"/>
          <w:lang w:eastAsia="nl-BE"/>
        </w:rPr>
        <w:t>no longer</w:t>
      </w:r>
      <w:r w:rsidRPr="00E23414">
        <w:rPr>
          <w:rFonts w:ascii="Arial" w:eastAsia="Calibri" w:hAnsi="Arial" w:cs="Arial"/>
          <w:sz w:val="20"/>
          <w:szCs w:val="20"/>
          <w:lang w:eastAsia="nl-BE"/>
        </w:rPr>
        <w:t xml:space="preserve"> comply with the actual </w:t>
      </w:r>
      <w:r w:rsidR="00F31AAC">
        <w:rPr>
          <w:rFonts w:ascii="Arial" w:eastAsia="Calibri" w:hAnsi="Arial" w:cs="Arial"/>
          <w:sz w:val="20"/>
          <w:szCs w:val="20"/>
          <w:lang w:eastAsia="nl-BE"/>
        </w:rPr>
        <w:t>safety levels</w:t>
      </w:r>
      <w:r w:rsidR="00F31AAC" w:rsidRPr="00E23414">
        <w:rPr>
          <w:rFonts w:ascii="Arial" w:eastAsia="Calibri" w:hAnsi="Arial" w:cs="Arial"/>
          <w:sz w:val="20"/>
          <w:szCs w:val="20"/>
          <w:lang w:eastAsia="nl-BE"/>
        </w:rPr>
        <w:t xml:space="preserve"> </w:t>
      </w:r>
      <w:r w:rsidR="00F31AAC">
        <w:rPr>
          <w:rFonts w:ascii="Arial" w:eastAsia="Calibri" w:hAnsi="Arial" w:cs="Arial"/>
          <w:sz w:val="20"/>
          <w:szCs w:val="20"/>
          <w:lang w:eastAsia="nl-BE"/>
        </w:rPr>
        <w:t xml:space="preserve">for </w:t>
      </w:r>
      <w:r w:rsidRPr="00E23414">
        <w:rPr>
          <w:rFonts w:ascii="Arial" w:eastAsia="Calibri" w:hAnsi="Arial" w:cs="Arial"/>
          <w:sz w:val="20"/>
          <w:szCs w:val="20"/>
          <w:lang w:eastAsia="nl-BE"/>
        </w:rPr>
        <w:t>flood protection as defined in the Sigma plan. Dredged material from the Durme river will be used as building material for the construction of new embankments. The project is a pilot within the Interreg 2 Seas programme USAR “Using Sediments as A Resource”. The project covers the complete design of a new ring d</w:t>
      </w:r>
      <w:r w:rsidR="008F3E3C">
        <w:rPr>
          <w:rFonts w:ascii="Arial" w:eastAsia="Calibri" w:hAnsi="Arial" w:cs="Arial"/>
          <w:sz w:val="20"/>
          <w:szCs w:val="20"/>
          <w:lang w:eastAsia="nl-BE"/>
        </w:rPr>
        <w:t>i</w:t>
      </w:r>
      <w:r w:rsidRPr="00E23414">
        <w:rPr>
          <w:rFonts w:ascii="Arial" w:eastAsia="Calibri" w:hAnsi="Arial" w:cs="Arial"/>
          <w:sz w:val="20"/>
          <w:szCs w:val="20"/>
          <w:lang w:eastAsia="nl-BE"/>
        </w:rPr>
        <w:t>ke and the adaptation of the existing d</w:t>
      </w:r>
      <w:r w:rsidR="008F3E3C">
        <w:rPr>
          <w:rFonts w:ascii="Arial" w:eastAsia="Calibri" w:hAnsi="Arial" w:cs="Arial"/>
          <w:sz w:val="20"/>
          <w:szCs w:val="20"/>
          <w:lang w:eastAsia="nl-BE"/>
        </w:rPr>
        <w:t>i</w:t>
      </w:r>
      <w:r w:rsidRPr="00E23414">
        <w:rPr>
          <w:rFonts w:ascii="Arial" w:eastAsia="Calibri" w:hAnsi="Arial" w:cs="Arial"/>
          <w:sz w:val="20"/>
          <w:szCs w:val="20"/>
          <w:lang w:eastAsia="nl-BE"/>
        </w:rPr>
        <w:t xml:space="preserve">kes along the Durme river to an overflow </w:t>
      </w:r>
      <w:r w:rsidR="008F3E3C" w:rsidRPr="00E23414">
        <w:rPr>
          <w:rFonts w:ascii="Arial" w:eastAsia="Calibri" w:hAnsi="Arial" w:cs="Arial"/>
          <w:sz w:val="20"/>
          <w:szCs w:val="20"/>
          <w:lang w:eastAsia="nl-BE"/>
        </w:rPr>
        <w:t>d</w:t>
      </w:r>
      <w:r w:rsidR="008F3E3C">
        <w:rPr>
          <w:rFonts w:ascii="Arial" w:eastAsia="Calibri" w:hAnsi="Arial" w:cs="Arial"/>
          <w:sz w:val="20"/>
          <w:szCs w:val="20"/>
          <w:lang w:eastAsia="nl-BE"/>
        </w:rPr>
        <w:t>i</w:t>
      </w:r>
      <w:r w:rsidR="008F3E3C" w:rsidRPr="00E23414">
        <w:rPr>
          <w:rFonts w:ascii="Arial" w:eastAsia="Calibri" w:hAnsi="Arial" w:cs="Arial"/>
          <w:sz w:val="20"/>
          <w:szCs w:val="20"/>
          <w:lang w:eastAsia="nl-BE"/>
        </w:rPr>
        <w:t xml:space="preserve">ke </w:t>
      </w:r>
      <w:r w:rsidRPr="00E23414">
        <w:rPr>
          <w:rFonts w:ascii="Arial" w:eastAsia="Calibri" w:hAnsi="Arial" w:cs="Arial"/>
          <w:sz w:val="20"/>
          <w:szCs w:val="20"/>
          <w:lang w:eastAsia="nl-BE"/>
        </w:rPr>
        <w:t xml:space="preserve">in order to realize a </w:t>
      </w:r>
      <w:r w:rsidR="008F3E3C">
        <w:rPr>
          <w:rFonts w:ascii="Arial" w:eastAsia="Calibri" w:hAnsi="Arial" w:cs="Arial"/>
          <w:sz w:val="20"/>
          <w:szCs w:val="20"/>
          <w:lang w:eastAsia="nl-BE"/>
        </w:rPr>
        <w:t>f</w:t>
      </w:r>
      <w:r w:rsidRPr="00E23414">
        <w:rPr>
          <w:rFonts w:ascii="Arial" w:eastAsia="Calibri" w:hAnsi="Arial" w:cs="Arial"/>
          <w:sz w:val="20"/>
          <w:szCs w:val="20"/>
          <w:lang w:eastAsia="nl-BE"/>
        </w:rPr>
        <w:t xml:space="preserve">lood </w:t>
      </w:r>
      <w:r w:rsidR="008F3E3C">
        <w:rPr>
          <w:rFonts w:ascii="Arial" w:eastAsia="Calibri" w:hAnsi="Arial" w:cs="Arial"/>
          <w:sz w:val="20"/>
          <w:szCs w:val="20"/>
          <w:lang w:eastAsia="nl-BE"/>
        </w:rPr>
        <w:t>control a</w:t>
      </w:r>
      <w:r w:rsidRPr="00E23414">
        <w:rPr>
          <w:rFonts w:ascii="Arial" w:eastAsia="Calibri" w:hAnsi="Arial" w:cs="Arial"/>
          <w:sz w:val="20"/>
          <w:szCs w:val="20"/>
          <w:lang w:eastAsia="nl-BE"/>
        </w:rPr>
        <w:t xml:space="preserve">rea. Dredged material has been examined and treatment techniques have been proposed to be able to re-use all the material within the new </w:t>
      </w:r>
      <w:r w:rsidR="008F3E3C" w:rsidRPr="00E23414">
        <w:rPr>
          <w:rFonts w:ascii="Arial" w:eastAsia="Calibri" w:hAnsi="Arial" w:cs="Arial"/>
          <w:sz w:val="20"/>
          <w:szCs w:val="20"/>
          <w:lang w:eastAsia="nl-BE"/>
        </w:rPr>
        <w:t>d</w:t>
      </w:r>
      <w:r w:rsidR="008F3E3C">
        <w:rPr>
          <w:rFonts w:ascii="Arial" w:eastAsia="Calibri" w:hAnsi="Arial" w:cs="Arial"/>
          <w:sz w:val="20"/>
          <w:szCs w:val="20"/>
          <w:lang w:eastAsia="nl-BE"/>
        </w:rPr>
        <w:t>i</w:t>
      </w:r>
      <w:r w:rsidR="008F3E3C" w:rsidRPr="00E23414">
        <w:rPr>
          <w:rFonts w:ascii="Arial" w:eastAsia="Calibri" w:hAnsi="Arial" w:cs="Arial"/>
          <w:sz w:val="20"/>
          <w:szCs w:val="20"/>
          <w:lang w:eastAsia="nl-BE"/>
        </w:rPr>
        <w:t>kes</w:t>
      </w:r>
      <w:r w:rsidRPr="00E23414">
        <w:rPr>
          <w:rFonts w:ascii="Arial" w:eastAsia="Calibri" w:hAnsi="Arial" w:cs="Arial"/>
          <w:sz w:val="20"/>
          <w:szCs w:val="20"/>
          <w:lang w:eastAsia="nl-BE"/>
        </w:rPr>
        <w:t xml:space="preserve">, including contaminated material, in accordance with all </w:t>
      </w:r>
      <w:r w:rsidR="008F3E3C">
        <w:rPr>
          <w:rFonts w:ascii="Arial" w:eastAsia="Calibri" w:hAnsi="Arial" w:cs="Arial"/>
          <w:sz w:val="20"/>
          <w:szCs w:val="20"/>
          <w:lang w:eastAsia="nl-BE"/>
        </w:rPr>
        <w:t xml:space="preserve">environmental </w:t>
      </w:r>
      <w:r w:rsidRPr="00E23414">
        <w:rPr>
          <w:rFonts w:ascii="Arial" w:eastAsia="Calibri" w:hAnsi="Arial" w:cs="Arial"/>
          <w:sz w:val="20"/>
          <w:szCs w:val="20"/>
          <w:lang w:eastAsia="nl-BE"/>
        </w:rPr>
        <w:t xml:space="preserve">regulations. Treatment techniques include dewatering and </w:t>
      </w:r>
      <w:r w:rsidR="008F3E3C">
        <w:rPr>
          <w:rFonts w:ascii="Arial" w:eastAsia="Calibri" w:hAnsi="Arial" w:cs="Arial"/>
          <w:sz w:val="20"/>
          <w:szCs w:val="20"/>
          <w:lang w:eastAsia="nl-BE"/>
        </w:rPr>
        <w:t xml:space="preserve">separation </w:t>
      </w:r>
      <w:r w:rsidRPr="00E23414">
        <w:rPr>
          <w:rFonts w:ascii="Arial" w:eastAsia="Calibri" w:hAnsi="Arial" w:cs="Arial"/>
          <w:sz w:val="20"/>
          <w:szCs w:val="20"/>
          <w:lang w:eastAsia="nl-BE"/>
        </w:rPr>
        <w:t xml:space="preserve">of the fine fraction, stabilization techniques in order to obtain better geotechnical characteristics or the use of geobags or geocontainers in the core of the </w:t>
      </w:r>
      <w:r w:rsidR="008F3E3C" w:rsidRPr="00E23414">
        <w:rPr>
          <w:rFonts w:ascii="Arial" w:eastAsia="Calibri" w:hAnsi="Arial" w:cs="Arial"/>
          <w:sz w:val="20"/>
          <w:szCs w:val="20"/>
          <w:lang w:eastAsia="nl-BE"/>
        </w:rPr>
        <w:t>d</w:t>
      </w:r>
      <w:r w:rsidR="008F3E3C">
        <w:rPr>
          <w:rFonts w:ascii="Arial" w:eastAsia="Calibri" w:hAnsi="Arial" w:cs="Arial"/>
          <w:sz w:val="20"/>
          <w:szCs w:val="20"/>
          <w:lang w:eastAsia="nl-BE"/>
        </w:rPr>
        <w:t>i</w:t>
      </w:r>
      <w:r w:rsidR="008F3E3C" w:rsidRPr="00E23414">
        <w:rPr>
          <w:rFonts w:ascii="Arial" w:eastAsia="Calibri" w:hAnsi="Arial" w:cs="Arial"/>
          <w:sz w:val="20"/>
          <w:szCs w:val="20"/>
          <w:lang w:eastAsia="nl-BE"/>
        </w:rPr>
        <w:t>kes</w:t>
      </w:r>
      <w:r w:rsidRPr="00E23414">
        <w:rPr>
          <w:rFonts w:ascii="Arial" w:eastAsia="Calibri" w:hAnsi="Arial" w:cs="Arial"/>
          <w:sz w:val="20"/>
          <w:szCs w:val="20"/>
          <w:lang w:eastAsia="nl-BE"/>
        </w:rPr>
        <w:t>. The design</w:t>
      </w:r>
      <w:r w:rsidR="008F3E3C">
        <w:rPr>
          <w:rFonts w:ascii="Arial" w:eastAsia="Calibri" w:hAnsi="Arial" w:cs="Arial"/>
          <w:sz w:val="20"/>
          <w:szCs w:val="20"/>
          <w:lang w:eastAsia="nl-BE"/>
        </w:rPr>
        <w:t xml:space="preserve"> as well</w:t>
      </w:r>
      <w:r w:rsidRPr="00E23414">
        <w:rPr>
          <w:rFonts w:ascii="Arial" w:eastAsia="Calibri" w:hAnsi="Arial" w:cs="Arial"/>
          <w:sz w:val="20"/>
          <w:szCs w:val="20"/>
          <w:lang w:eastAsia="nl-BE"/>
        </w:rPr>
        <w:t xml:space="preserve"> includes all required works to the watercourses in the area, as well as the construction of two new pumping stations. Works are planned to start in 2018.</w:t>
      </w:r>
    </w:p>
    <w:p w14:paraId="21037C3C" w14:textId="77777777" w:rsidR="00A35C42" w:rsidRPr="00E23414" w:rsidRDefault="00A35C42" w:rsidP="00E23414">
      <w:pPr>
        <w:spacing w:after="0" w:line="240" w:lineRule="auto"/>
        <w:jc w:val="both"/>
        <w:rPr>
          <w:rFonts w:ascii="Arial" w:eastAsia="Calibri" w:hAnsi="Arial" w:cs="Arial"/>
          <w:sz w:val="20"/>
          <w:szCs w:val="20"/>
          <w:lang w:eastAsia="nl-BE"/>
        </w:rPr>
      </w:pPr>
    </w:p>
    <w:p w14:paraId="6C6EC892" w14:textId="146C46F7" w:rsidR="00E23414" w:rsidRDefault="00E23414" w:rsidP="00E23414">
      <w:pPr>
        <w:spacing w:after="0" w:line="240" w:lineRule="auto"/>
        <w:jc w:val="both"/>
        <w:rPr>
          <w:rFonts w:ascii="Arial" w:eastAsia="Calibri" w:hAnsi="Arial" w:cs="Arial"/>
          <w:sz w:val="20"/>
          <w:szCs w:val="20"/>
          <w:lang w:eastAsia="nl-BE"/>
        </w:rPr>
      </w:pPr>
      <w:r w:rsidRPr="00E23414">
        <w:rPr>
          <w:rFonts w:ascii="Arial" w:eastAsia="Calibri" w:hAnsi="Arial" w:cs="Arial"/>
          <w:sz w:val="20"/>
          <w:szCs w:val="20"/>
          <w:lang w:eastAsia="nl-BE"/>
        </w:rPr>
        <w:t xml:space="preserve">The </w:t>
      </w:r>
      <w:r w:rsidR="008F3E3C">
        <w:rPr>
          <w:rFonts w:ascii="Arial" w:eastAsia="Calibri" w:hAnsi="Arial" w:cs="Arial"/>
          <w:sz w:val="20"/>
          <w:szCs w:val="20"/>
          <w:lang w:eastAsia="nl-BE"/>
        </w:rPr>
        <w:t>f</w:t>
      </w:r>
      <w:r w:rsidRPr="00E23414">
        <w:rPr>
          <w:rFonts w:ascii="Arial" w:eastAsia="Calibri" w:hAnsi="Arial" w:cs="Arial"/>
          <w:sz w:val="20"/>
          <w:szCs w:val="20"/>
          <w:lang w:eastAsia="nl-BE"/>
        </w:rPr>
        <w:t xml:space="preserve">lood </w:t>
      </w:r>
      <w:r w:rsidR="008F3E3C">
        <w:rPr>
          <w:rFonts w:ascii="Arial" w:eastAsia="Calibri" w:hAnsi="Arial" w:cs="Arial"/>
          <w:sz w:val="20"/>
          <w:szCs w:val="20"/>
          <w:lang w:eastAsia="nl-BE"/>
        </w:rPr>
        <w:t>control a</w:t>
      </w:r>
      <w:r w:rsidRPr="00E23414">
        <w:rPr>
          <w:rFonts w:ascii="Arial" w:eastAsia="Calibri" w:hAnsi="Arial" w:cs="Arial"/>
          <w:sz w:val="20"/>
          <w:szCs w:val="20"/>
          <w:lang w:eastAsia="nl-BE"/>
        </w:rPr>
        <w:t xml:space="preserve">rea </w:t>
      </w:r>
      <w:r w:rsidR="008F3E3C">
        <w:rPr>
          <w:rFonts w:ascii="Arial" w:eastAsia="Calibri" w:hAnsi="Arial" w:cs="Arial"/>
          <w:sz w:val="20"/>
          <w:szCs w:val="20"/>
          <w:lang w:eastAsia="nl-BE"/>
        </w:rPr>
        <w:t>’</w:t>
      </w:r>
      <w:r w:rsidRPr="00E23414">
        <w:rPr>
          <w:rFonts w:ascii="Arial" w:eastAsia="Calibri" w:hAnsi="Arial" w:cs="Arial"/>
          <w:sz w:val="20"/>
          <w:szCs w:val="20"/>
          <w:lang w:eastAsia="nl-BE"/>
        </w:rPr>
        <w:t>Potpolder IV</w:t>
      </w:r>
      <w:r w:rsidR="008F3E3C">
        <w:rPr>
          <w:rFonts w:ascii="Arial" w:eastAsia="Calibri" w:hAnsi="Arial" w:cs="Arial"/>
          <w:sz w:val="20"/>
          <w:szCs w:val="20"/>
          <w:lang w:eastAsia="nl-BE"/>
        </w:rPr>
        <w:t xml:space="preserve">’ </w:t>
      </w:r>
      <w:r w:rsidR="008F3E3C" w:rsidRPr="00E23414">
        <w:rPr>
          <w:rFonts w:ascii="Arial" w:eastAsia="Calibri" w:hAnsi="Arial" w:cs="Arial"/>
          <w:sz w:val="20"/>
          <w:szCs w:val="20"/>
          <w:lang w:eastAsia="nl-BE"/>
        </w:rPr>
        <w:t>was</w:t>
      </w:r>
      <w:r w:rsidRPr="00E23414">
        <w:rPr>
          <w:rFonts w:ascii="Arial" w:eastAsia="Calibri" w:hAnsi="Arial" w:cs="Arial"/>
          <w:sz w:val="20"/>
          <w:szCs w:val="20"/>
          <w:lang w:eastAsia="nl-BE"/>
        </w:rPr>
        <w:t xml:space="preserve"> initially designed in 1938 and </w:t>
      </w:r>
      <w:r w:rsidR="008F3E3C" w:rsidRPr="00E23414">
        <w:rPr>
          <w:rFonts w:ascii="Arial" w:eastAsia="Calibri" w:hAnsi="Arial" w:cs="Arial"/>
          <w:sz w:val="20"/>
          <w:szCs w:val="20"/>
          <w:lang w:eastAsia="nl-BE"/>
        </w:rPr>
        <w:t>d</w:t>
      </w:r>
      <w:r w:rsidR="008F3E3C">
        <w:rPr>
          <w:rFonts w:ascii="Arial" w:eastAsia="Calibri" w:hAnsi="Arial" w:cs="Arial"/>
          <w:sz w:val="20"/>
          <w:szCs w:val="20"/>
          <w:lang w:eastAsia="nl-BE"/>
        </w:rPr>
        <w:t>i</w:t>
      </w:r>
      <w:r w:rsidR="008F3E3C" w:rsidRPr="00E23414">
        <w:rPr>
          <w:rFonts w:ascii="Arial" w:eastAsia="Calibri" w:hAnsi="Arial" w:cs="Arial"/>
          <w:sz w:val="20"/>
          <w:szCs w:val="20"/>
          <w:lang w:eastAsia="nl-BE"/>
        </w:rPr>
        <w:t xml:space="preserve">kes </w:t>
      </w:r>
      <w:r w:rsidRPr="00E23414">
        <w:rPr>
          <w:rFonts w:ascii="Arial" w:eastAsia="Calibri" w:hAnsi="Arial" w:cs="Arial"/>
          <w:sz w:val="20"/>
          <w:szCs w:val="20"/>
          <w:lang w:eastAsia="nl-BE"/>
        </w:rPr>
        <w:t xml:space="preserve">around the area were built in the 1940s and 1950s. Actual crest levels vary between </w:t>
      </w:r>
      <w:r w:rsidR="008F3E3C">
        <w:rPr>
          <w:rFonts w:ascii="Arial" w:eastAsia="Calibri" w:hAnsi="Arial" w:cs="Arial"/>
          <w:sz w:val="20"/>
          <w:szCs w:val="20"/>
          <w:lang w:eastAsia="nl-BE"/>
        </w:rPr>
        <w:t>+</w:t>
      </w:r>
      <w:r w:rsidRPr="00E23414">
        <w:rPr>
          <w:rFonts w:ascii="Arial" w:eastAsia="Calibri" w:hAnsi="Arial" w:cs="Arial"/>
          <w:sz w:val="20"/>
          <w:szCs w:val="20"/>
          <w:lang w:eastAsia="nl-BE"/>
        </w:rPr>
        <w:t>5</w:t>
      </w:r>
      <w:r w:rsidR="008F3E3C">
        <w:rPr>
          <w:rFonts w:ascii="Arial" w:eastAsia="Calibri" w:hAnsi="Arial" w:cs="Arial"/>
          <w:sz w:val="20"/>
          <w:szCs w:val="20"/>
          <w:lang w:eastAsia="nl-BE"/>
        </w:rPr>
        <w:t>,</w:t>
      </w:r>
      <w:r w:rsidRPr="00E23414">
        <w:rPr>
          <w:rFonts w:ascii="Arial" w:eastAsia="Calibri" w:hAnsi="Arial" w:cs="Arial"/>
          <w:sz w:val="20"/>
          <w:szCs w:val="20"/>
          <w:lang w:eastAsia="nl-BE"/>
        </w:rPr>
        <w:t xml:space="preserve">1 and </w:t>
      </w:r>
      <w:r w:rsidR="008F3E3C">
        <w:rPr>
          <w:rFonts w:ascii="Arial" w:eastAsia="Calibri" w:hAnsi="Arial" w:cs="Arial"/>
          <w:sz w:val="20"/>
          <w:szCs w:val="20"/>
          <w:lang w:eastAsia="nl-BE"/>
        </w:rPr>
        <w:t>+</w:t>
      </w:r>
      <w:r w:rsidRPr="00E23414">
        <w:rPr>
          <w:rFonts w:ascii="Arial" w:eastAsia="Calibri" w:hAnsi="Arial" w:cs="Arial"/>
          <w:sz w:val="20"/>
          <w:szCs w:val="20"/>
          <w:lang w:eastAsia="nl-BE"/>
        </w:rPr>
        <w:t>5</w:t>
      </w:r>
      <w:r w:rsidR="008F3E3C">
        <w:rPr>
          <w:rFonts w:ascii="Arial" w:eastAsia="Calibri" w:hAnsi="Arial" w:cs="Arial"/>
          <w:sz w:val="20"/>
          <w:szCs w:val="20"/>
          <w:lang w:eastAsia="nl-BE"/>
        </w:rPr>
        <w:t>,</w:t>
      </w:r>
      <w:r w:rsidRPr="00E23414">
        <w:rPr>
          <w:rFonts w:ascii="Arial" w:eastAsia="Calibri" w:hAnsi="Arial" w:cs="Arial"/>
          <w:sz w:val="20"/>
          <w:szCs w:val="20"/>
          <w:lang w:eastAsia="nl-BE"/>
        </w:rPr>
        <w:t>7 m TAW</w:t>
      </w:r>
      <w:r w:rsidR="008F3E3C">
        <w:rPr>
          <w:rFonts w:ascii="Arial" w:eastAsia="Calibri" w:hAnsi="Arial" w:cs="Arial"/>
          <w:sz w:val="20"/>
          <w:szCs w:val="20"/>
          <w:lang w:eastAsia="nl-BE"/>
        </w:rPr>
        <w:t xml:space="preserve"> (TAW = the Belgian reference level)</w:t>
      </w:r>
      <w:r w:rsidR="00A35C42">
        <w:rPr>
          <w:rFonts w:ascii="Arial" w:eastAsia="Calibri" w:hAnsi="Arial" w:cs="Arial"/>
          <w:sz w:val="20"/>
          <w:szCs w:val="20"/>
          <w:lang w:eastAsia="nl-BE"/>
        </w:rPr>
        <w:t>.</w:t>
      </w:r>
    </w:p>
    <w:p w14:paraId="1DC1C7FD" w14:textId="77777777" w:rsidR="00A35C42" w:rsidRPr="00E23414" w:rsidRDefault="00A35C42" w:rsidP="00E23414">
      <w:pPr>
        <w:spacing w:after="0" w:line="240" w:lineRule="auto"/>
        <w:jc w:val="both"/>
        <w:rPr>
          <w:rFonts w:ascii="Arial" w:eastAsia="Calibri" w:hAnsi="Arial" w:cs="Arial"/>
          <w:sz w:val="20"/>
          <w:szCs w:val="20"/>
          <w:lang w:eastAsia="nl-BE"/>
        </w:rPr>
      </w:pPr>
    </w:p>
    <w:p w14:paraId="71118A10" w14:textId="671D2938" w:rsidR="00E23414" w:rsidRPr="00E23414" w:rsidRDefault="008F3E3C" w:rsidP="00E23414">
      <w:pPr>
        <w:spacing w:after="0" w:line="240" w:lineRule="auto"/>
        <w:jc w:val="both"/>
        <w:rPr>
          <w:rFonts w:ascii="Arial" w:eastAsia="Calibri" w:hAnsi="Arial" w:cs="Arial"/>
          <w:sz w:val="20"/>
          <w:szCs w:val="20"/>
          <w:lang w:eastAsia="nl-BE"/>
        </w:rPr>
      </w:pPr>
      <w:r>
        <w:rPr>
          <w:rFonts w:ascii="Arial" w:eastAsia="Calibri" w:hAnsi="Arial" w:cs="Arial"/>
          <w:sz w:val="20"/>
          <w:szCs w:val="20"/>
          <w:lang w:eastAsia="nl-BE"/>
        </w:rPr>
        <w:t>The m</w:t>
      </w:r>
      <w:r w:rsidR="00E23414" w:rsidRPr="00E23414">
        <w:rPr>
          <w:rFonts w:ascii="Arial" w:eastAsia="Calibri" w:hAnsi="Arial" w:cs="Arial"/>
          <w:sz w:val="20"/>
          <w:szCs w:val="20"/>
          <w:lang w:eastAsia="nl-BE"/>
        </w:rPr>
        <w:t xml:space="preserve">ain purpose of the project is the restoration of the flood </w:t>
      </w:r>
      <w:r>
        <w:rPr>
          <w:rFonts w:ascii="Arial" w:eastAsia="Calibri" w:hAnsi="Arial" w:cs="Arial"/>
          <w:sz w:val="20"/>
          <w:szCs w:val="20"/>
          <w:lang w:eastAsia="nl-BE"/>
        </w:rPr>
        <w:t xml:space="preserve">control </w:t>
      </w:r>
      <w:r w:rsidR="00E23414" w:rsidRPr="00E23414">
        <w:rPr>
          <w:rFonts w:ascii="Arial" w:eastAsia="Calibri" w:hAnsi="Arial" w:cs="Arial"/>
          <w:sz w:val="20"/>
          <w:szCs w:val="20"/>
          <w:lang w:eastAsia="nl-BE"/>
        </w:rPr>
        <w:t xml:space="preserve">area according to the actual standards by building a new ring </w:t>
      </w:r>
      <w:r w:rsidRPr="00E23414">
        <w:rPr>
          <w:rFonts w:ascii="Arial" w:eastAsia="Calibri" w:hAnsi="Arial" w:cs="Arial"/>
          <w:sz w:val="20"/>
          <w:szCs w:val="20"/>
          <w:lang w:eastAsia="nl-BE"/>
        </w:rPr>
        <w:t>d</w:t>
      </w:r>
      <w:r>
        <w:rPr>
          <w:rFonts w:ascii="Arial" w:eastAsia="Calibri" w:hAnsi="Arial" w:cs="Arial"/>
          <w:sz w:val="20"/>
          <w:szCs w:val="20"/>
          <w:lang w:eastAsia="nl-BE"/>
        </w:rPr>
        <w:t>i</w:t>
      </w:r>
      <w:r w:rsidRPr="00E23414">
        <w:rPr>
          <w:rFonts w:ascii="Arial" w:eastAsia="Calibri" w:hAnsi="Arial" w:cs="Arial"/>
          <w:sz w:val="20"/>
          <w:szCs w:val="20"/>
          <w:lang w:eastAsia="nl-BE"/>
        </w:rPr>
        <w:t xml:space="preserve">ke </w:t>
      </w:r>
      <w:r w:rsidR="00E23414" w:rsidRPr="00E23414">
        <w:rPr>
          <w:rFonts w:ascii="Arial" w:eastAsia="Calibri" w:hAnsi="Arial" w:cs="Arial"/>
          <w:sz w:val="20"/>
          <w:szCs w:val="20"/>
          <w:lang w:eastAsia="nl-BE"/>
        </w:rPr>
        <w:t xml:space="preserve">with a crest level of +8,0 m TAW to prevent flooding beyond the flood area limits, and adapting the existing </w:t>
      </w:r>
      <w:r w:rsidRPr="00E23414">
        <w:rPr>
          <w:rFonts w:ascii="Arial" w:eastAsia="Calibri" w:hAnsi="Arial" w:cs="Arial"/>
          <w:sz w:val="20"/>
          <w:szCs w:val="20"/>
          <w:lang w:eastAsia="nl-BE"/>
        </w:rPr>
        <w:t>d</w:t>
      </w:r>
      <w:r>
        <w:rPr>
          <w:rFonts w:ascii="Arial" w:eastAsia="Calibri" w:hAnsi="Arial" w:cs="Arial"/>
          <w:sz w:val="20"/>
          <w:szCs w:val="20"/>
          <w:lang w:eastAsia="nl-BE"/>
        </w:rPr>
        <w:t>i</w:t>
      </w:r>
      <w:r w:rsidRPr="00E23414">
        <w:rPr>
          <w:rFonts w:ascii="Arial" w:eastAsia="Calibri" w:hAnsi="Arial" w:cs="Arial"/>
          <w:sz w:val="20"/>
          <w:szCs w:val="20"/>
          <w:lang w:eastAsia="nl-BE"/>
        </w:rPr>
        <w:t xml:space="preserve">ke </w:t>
      </w:r>
      <w:r>
        <w:rPr>
          <w:rFonts w:ascii="Arial" w:eastAsia="Calibri" w:hAnsi="Arial" w:cs="Arial"/>
          <w:sz w:val="20"/>
          <w:szCs w:val="20"/>
          <w:lang w:eastAsia="nl-BE"/>
        </w:rPr>
        <w:t xml:space="preserve">along the Durme </w:t>
      </w:r>
      <w:r w:rsidR="00E23414" w:rsidRPr="00E23414">
        <w:rPr>
          <w:rFonts w:ascii="Arial" w:eastAsia="Calibri" w:hAnsi="Arial" w:cs="Arial"/>
          <w:sz w:val="20"/>
          <w:szCs w:val="20"/>
          <w:lang w:eastAsia="nl-BE"/>
        </w:rPr>
        <w:t xml:space="preserve">to an overflow </w:t>
      </w:r>
      <w:r w:rsidRPr="00E23414">
        <w:rPr>
          <w:rFonts w:ascii="Arial" w:eastAsia="Calibri" w:hAnsi="Arial" w:cs="Arial"/>
          <w:sz w:val="20"/>
          <w:szCs w:val="20"/>
          <w:lang w:eastAsia="nl-BE"/>
        </w:rPr>
        <w:t>d</w:t>
      </w:r>
      <w:r>
        <w:rPr>
          <w:rFonts w:ascii="Arial" w:eastAsia="Calibri" w:hAnsi="Arial" w:cs="Arial"/>
          <w:sz w:val="20"/>
          <w:szCs w:val="20"/>
          <w:lang w:eastAsia="nl-BE"/>
        </w:rPr>
        <w:t>i</w:t>
      </w:r>
      <w:r w:rsidRPr="00E23414">
        <w:rPr>
          <w:rFonts w:ascii="Arial" w:eastAsia="Calibri" w:hAnsi="Arial" w:cs="Arial"/>
          <w:sz w:val="20"/>
          <w:szCs w:val="20"/>
          <w:lang w:eastAsia="nl-BE"/>
        </w:rPr>
        <w:t xml:space="preserve">ke </w:t>
      </w:r>
      <w:r w:rsidR="00E23414" w:rsidRPr="00E23414">
        <w:rPr>
          <w:rFonts w:ascii="Arial" w:eastAsia="Calibri" w:hAnsi="Arial" w:cs="Arial"/>
          <w:sz w:val="20"/>
          <w:szCs w:val="20"/>
          <w:lang w:eastAsia="nl-BE"/>
        </w:rPr>
        <w:t>(weir) with a crest level below +6,8 m TAW, in order to obtain efficient filling of the area and an overflow frequency of at least once a year</w:t>
      </w:r>
      <w:r>
        <w:rPr>
          <w:rFonts w:ascii="Arial" w:eastAsia="Calibri" w:hAnsi="Arial" w:cs="Arial"/>
          <w:sz w:val="20"/>
          <w:szCs w:val="20"/>
          <w:lang w:eastAsia="nl-BE"/>
        </w:rPr>
        <w:t xml:space="preserve"> (determined by numerical hydrodynamic modelling)</w:t>
      </w:r>
      <w:r w:rsidR="00E23414" w:rsidRPr="00E23414">
        <w:rPr>
          <w:rFonts w:ascii="Arial" w:eastAsia="Calibri" w:hAnsi="Arial" w:cs="Arial"/>
          <w:sz w:val="20"/>
          <w:szCs w:val="20"/>
          <w:lang w:eastAsia="nl-BE"/>
        </w:rPr>
        <w:t>. Overall perspective is a better protection of the valley against uncontrolled flooding and lowering the maximum water levels in the upstream part of the Durme river.</w:t>
      </w:r>
    </w:p>
    <w:p w14:paraId="14A556B7" w14:textId="77777777" w:rsidR="003C1B76" w:rsidRPr="00E23414" w:rsidRDefault="003C1B76" w:rsidP="003C1B76">
      <w:pPr>
        <w:spacing w:after="0" w:line="240" w:lineRule="auto"/>
        <w:jc w:val="both"/>
        <w:rPr>
          <w:rFonts w:ascii="Arial" w:eastAsia="Calibri" w:hAnsi="Arial" w:cs="Arial"/>
          <w:sz w:val="20"/>
          <w:szCs w:val="20"/>
          <w:lang w:eastAsia="nl-BE"/>
        </w:rPr>
      </w:pPr>
    </w:p>
    <w:p w14:paraId="25FC690C" w14:textId="31B2DF80" w:rsidR="003C1B76" w:rsidRDefault="00C326B7" w:rsidP="003C1B76">
      <w:pPr>
        <w:spacing w:after="0" w:line="240" w:lineRule="auto"/>
        <w:jc w:val="both"/>
        <w:rPr>
          <w:rFonts w:ascii="Arial" w:eastAsia="Calibri" w:hAnsi="Arial" w:cs="Arial"/>
          <w:sz w:val="20"/>
          <w:szCs w:val="20"/>
          <w:lang w:eastAsia="nl-BE"/>
        </w:rPr>
      </w:pPr>
      <w:r w:rsidRPr="00E23414">
        <w:rPr>
          <w:rFonts w:ascii="Arial" w:eastAsia="Calibri" w:hAnsi="Arial" w:cs="Arial"/>
          <w:sz w:val="20"/>
          <w:szCs w:val="20"/>
          <w:lang w:eastAsia="nl-BE"/>
        </w:rPr>
        <w:t>Today</w:t>
      </w:r>
      <w:r>
        <w:rPr>
          <w:rFonts w:ascii="Arial" w:eastAsia="Calibri" w:hAnsi="Arial" w:cs="Arial"/>
          <w:sz w:val="20"/>
          <w:szCs w:val="20"/>
          <w:lang w:eastAsia="nl-BE"/>
        </w:rPr>
        <w:t xml:space="preserve"> the</w:t>
      </w:r>
      <w:r w:rsidRPr="00E23414">
        <w:rPr>
          <w:rFonts w:ascii="Arial" w:eastAsia="Calibri" w:hAnsi="Arial" w:cs="Arial"/>
          <w:sz w:val="20"/>
          <w:szCs w:val="20"/>
          <w:lang w:eastAsia="nl-BE"/>
        </w:rPr>
        <w:t xml:space="preserve"> actual crest level of the d</w:t>
      </w:r>
      <w:r>
        <w:rPr>
          <w:rFonts w:ascii="Arial" w:eastAsia="Calibri" w:hAnsi="Arial" w:cs="Arial"/>
          <w:sz w:val="20"/>
          <w:szCs w:val="20"/>
          <w:lang w:eastAsia="nl-BE"/>
        </w:rPr>
        <w:t>i</w:t>
      </w:r>
      <w:r w:rsidRPr="00E23414">
        <w:rPr>
          <w:rFonts w:ascii="Arial" w:eastAsia="Calibri" w:hAnsi="Arial" w:cs="Arial"/>
          <w:sz w:val="20"/>
          <w:szCs w:val="20"/>
          <w:lang w:eastAsia="nl-BE"/>
        </w:rPr>
        <w:t xml:space="preserve">ke </w:t>
      </w:r>
      <w:r>
        <w:rPr>
          <w:rFonts w:ascii="Arial" w:eastAsia="Calibri" w:hAnsi="Arial" w:cs="Arial"/>
          <w:sz w:val="20"/>
          <w:szCs w:val="20"/>
          <w:lang w:eastAsia="nl-BE"/>
        </w:rPr>
        <w:t xml:space="preserve">along the Durme </w:t>
      </w:r>
      <w:r w:rsidRPr="00E23414">
        <w:rPr>
          <w:rFonts w:ascii="Arial" w:eastAsia="Calibri" w:hAnsi="Arial" w:cs="Arial"/>
          <w:sz w:val="20"/>
          <w:szCs w:val="20"/>
          <w:lang w:eastAsia="nl-BE"/>
        </w:rPr>
        <w:t>fluctuates due to the deposition of sediment, causing uncontrolled overflow. The project aims at moving to a controlled regime with an anticipated overflow frequency and controlled flooding and emptying durations.</w:t>
      </w:r>
      <w:r>
        <w:rPr>
          <w:rFonts w:ascii="Arial" w:eastAsia="Calibri" w:hAnsi="Arial" w:cs="Arial"/>
          <w:sz w:val="20"/>
          <w:szCs w:val="20"/>
          <w:lang w:eastAsia="nl-BE"/>
        </w:rPr>
        <w:t xml:space="preserve"> </w:t>
      </w:r>
      <w:r w:rsidR="003C1B76" w:rsidRPr="00E23414">
        <w:rPr>
          <w:rFonts w:ascii="Arial" w:eastAsia="Calibri" w:hAnsi="Arial" w:cs="Arial"/>
          <w:sz w:val="20"/>
          <w:szCs w:val="20"/>
          <w:lang w:eastAsia="nl-BE"/>
        </w:rPr>
        <w:t xml:space="preserve">By lowering the crest level and increasing the length of the overflow </w:t>
      </w:r>
      <w:r w:rsidR="008F3E3C" w:rsidRPr="00E23414">
        <w:rPr>
          <w:rFonts w:ascii="Arial" w:eastAsia="Calibri" w:hAnsi="Arial" w:cs="Arial"/>
          <w:sz w:val="20"/>
          <w:szCs w:val="20"/>
          <w:lang w:eastAsia="nl-BE"/>
        </w:rPr>
        <w:t>d</w:t>
      </w:r>
      <w:r w:rsidR="008F3E3C">
        <w:rPr>
          <w:rFonts w:ascii="Arial" w:eastAsia="Calibri" w:hAnsi="Arial" w:cs="Arial"/>
          <w:sz w:val="20"/>
          <w:szCs w:val="20"/>
          <w:lang w:eastAsia="nl-BE"/>
        </w:rPr>
        <w:t>i</w:t>
      </w:r>
      <w:r w:rsidR="008F3E3C" w:rsidRPr="00E23414">
        <w:rPr>
          <w:rFonts w:ascii="Arial" w:eastAsia="Calibri" w:hAnsi="Arial" w:cs="Arial"/>
          <w:sz w:val="20"/>
          <w:szCs w:val="20"/>
          <w:lang w:eastAsia="nl-BE"/>
        </w:rPr>
        <w:t xml:space="preserve">ke </w:t>
      </w:r>
      <w:r w:rsidR="003C1B76" w:rsidRPr="00E23414">
        <w:rPr>
          <w:rFonts w:ascii="Arial" w:eastAsia="Calibri" w:hAnsi="Arial" w:cs="Arial"/>
          <w:sz w:val="20"/>
          <w:szCs w:val="20"/>
          <w:lang w:eastAsia="nl-BE"/>
        </w:rPr>
        <w:t>the top of the tidal wave passing through the Durme river can be “</w:t>
      </w:r>
      <w:r w:rsidR="008F3E3C">
        <w:rPr>
          <w:rFonts w:ascii="Arial" w:eastAsia="Calibri" w:hAnsi="Arial" w:cs="Arial"/>
          <w:sz w:val="20"/>
          <w:szCs w:val="20"/>
          <w:lang w:eastAsia="nl-BE"/>
        </w:rPr>
        <w:t>captured</w:t>
      </w:r>
      <w:r w:rsidR="003C1B76" w:rsidRPr="00E23414">
        <w:rPr>
          <w:rFonts w:ascii="Arial" w:eastAsia="Calibri" w:hAnsi="Arial" w:cs="Arial"/>
          <w:sz w:val="20"/>
          <w:szCs w:val="20"/>
          <w:lang w:eastAsia="nl-BE"/>
        </w:rPr>
        <w:t>” and a maximum water level imposed to the river. This way an artificial boundary condition is set for the upstream river stretch and water levels are controlled in a better way. Rainfall runoff</w:t>
      </w:r>
      <w:r>
        <w:rPr>
          <w:rFonts w:ascii="Arial" w:eastAsia="Calibri" w:hAnsi="Arial" w:cs="Arial"/>
          <w:sz w:val="20"/>
          <w:szCs w:val="20"/>
          <w:lang w:eastAsia="nl-BE"/>
        </w:rPr>
        <w:t xml:space="preserve"> conveyed by the local watercourse ‘Lokerenbeek’</w:t>
      </w:r>
      <w:r w:rsidR="003C1B76" w:rsidRPr="00E23414">
        <w:rPr>
          <w:rFonts w:ascii="Arial" w:eastAsia="Calibri" w:hAnsi="Arial" w:cs="Arial"/>
          <w:sz w:val="20"/>
          <w:szCs w:val="20"/>
          <w:lang w:eastAsia="nl-BE"/>
        </w:rPr>
        <w:t xml:space="preserve"> is stored in the flood control area during incoming tides, whereas it is emptied during low tide periods.</w:t>
      </w:r>
    </w:p>
    <w:p w14:paraId="5F56BE89" w14:textId="77777777" w:rsidR="003C1B76" w:rsidRPr="00E23414" w:rsidRDefault="003C1B76" w:rsidP="003C1B76">
      <w:pPr>
        <w:spacing w:after="0" w:line="240" w:lineRule="auto"/>
        <w:jc w:val="both"/>
        <w:rPr>
          <w:rFonts w:ascii="Arial" w:eastAsia="Calibri" w:hAnsi="Arial" w:cs="Arial"/>
          <w:sz w:val="20"/>
          <w:szCs w:val="20"/>
          <w:lang w:eastAsia="nl-BE"/>
        </w:rPr>
      </w:pPr>
    </w:p>
    <w:p w14:paraId="128FD766" w14:textId="29A53570" w:rsidR="003C1B76" w:rsidRDefault="00E23414" w:rsidP="003C1B76">
      <w:pPr>
        <w:spacing w:after="0" w:line="240" w:lineRule="auto"/>
        <w:jc w:val="both"/>
        <w:rPr>
          <w:rFonts w:ascii="Arial" w:eastAsia="Calibri" w:hAnsi="Arial" w:cs="Arial"/>
          <w:sz w:val="20"/>
          <w:szCs w:val="20"/>
          <w:lang w:eastAsia="nl-BE"/>
        </w:rPr>
      </w:pPr>
      <w:r w:rsidRPr="00E23414">
        <w:rPr>
          <w:rFonts w:ascii="Arial" w:eastAsia="Calibri" w:hAnsi="Arial" w:cs="Arial"/>
          <w:noProof/>
          <w:sz w:val="20"/>
          <w:szCs w:val="20"/>
          <w:lang w:val="nl-BE" w:eastAsia="nl-BE"/>
        </w:rPr>
        <w:drawing>
          <wp:inline distT="0" distB="0" distL="0" distR="0" wp14:anchorId="40033A3C" wp14:editId="56DDE211">
            <wp:extent cx="5760720" cy="1863725"/>
            <wp:effectExtent l="0" t="0" r="0" b="0"/>
            <wp:docPr id="23" name="Tijdelijke aanduiding voor inhoud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F92090E-2CBE-4C32-B694-8F8E9EF1D5E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Tijdelijke aanduiding voor inhoud 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F92090E-2CBE-4C32-B694-8F8E9EF1D5E5}"/>
                        </a:ext>
                      </a:extLst>
                    </pic:cNvPr>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760720" cy="1863725"/>
                    </a:xfrm>
                    <a:prstGeom prst="rect">
                      <a:avLst/>
                    </a:prstGeom>
                  </pic:spPr>
                </pic:pic>
              </a:graphicData>
            </a:graphic>
          </wp:inline>
        </w:drawing>
      </w:r>
      <w:r w:rsidR="003C1B76" w:rsidRPr="003C1B76">
        <w:rPr>
          <w:rFonts w:ascii="Arial" w:eastAsia="Calibri" w:hAnsi="Arial" w:cs="Arial"/>
          <w:b/>
          <w:bCs/>
          <w:sz w:val="20"/>
          <w:szCs w:val="20"/>
          <w:lang w:eastAsia="nl-BE"/>
        </w:rPr>
        <w:t xml:space="preserve"> </w:t>
      </w:r>
      <w:r w:rsidR="003C1B76" w:rsidRPr="003244F9">
        <w:rPr>
          <w:rFonts w:ascii="Arial" w:eastAsia="Calibri" w:hAnsi="Arial" w:cs="Arial"/>
          <w:b/>
          <w:bCs/>
          <w:sz w:val="20"/>
          <w:szCs w:val="20"/>
          <w:lang w:eastAsia="nl-BE"/>
        </w:rPr>
        <w:t xml:space="preserve">Figure </w:t>
      </w:r>
      <w:r w:rsidR="007367EF">
        <w:rPr>
          <w:rFonts w:ascii="Arial" w:eastAsia="Calibri" w:hAnsi="Arial" w:cs="Arial"/>
          <w:b/>
          <w:bCs/>
          <w:sz w:val="20"/>
          <w:szCs w:val="20"/>
          <w:lang w:eastAsia="nl-BE"/>
        </w:rPr>
        <w:t>6</w:t>
      </w:r>
      <w:r w:rsidR="003C1B76" w:rsidRPr="003244F9">
        <w:rPr>
          <w:rFonts w:ascii="Arial" w:eastAsia="Calibri" w:hAnsi="Arial" w:cs="Arial"/>
          <w:b/>
          <w:bCs/>
          <w:sz w:val="20"/>
          <w:szCs w:val="20"/>
          <w:lang w:eastAsia="nl-BE"/>
        </w:rPr>
        <w:t xml:space="preserve">: </w:t>
      </w:r>
      <w:r w:rsidR="003C1B76">
        <w:rPr>
          <w:rFonts w:ascii="Arial" w:eastAsia="Calibri" w:hAnsi="Arial" w:cs="Arial"/>
          <w:b/>
          <w:bCs/>
          <w:sz w:val="20"/>
          <w:szCs w:val="20"/>
          <w:lang w:eastAsia="nl-BE"/>
        </w:rPr>
        <w:t xml:space="preserve">The </w:t>
      </w:r>
      <w:r w:rsidR="00451E6D">
        <w:rPr>
          <w:rFonts w:ascii="Arial" w:eastAsia="Calibri" w:hAnsi="Arial" w:cs="Arial"/>
          <w:b/>
          <w:bCs/>
          <w:sz w:val="20"/>
          <w:szCs w:val="20"/>
          <w:lang w:eastAsia="nl-BE"/>
        </w:rPr>
        <w:t xml:space="preserve">targeted </w:t>
      </w:r>
      <w:r w:rsidR="003C1B76">
        <w:rPr>
          <w:rFonts w:ascii="Arial" w:eastAsia="Calibri" w:hAnsi="Arial" w:cs="Arial"/>
          <w:b/>
          <w:bCs/>
          <w:sz w:val="20"/>
          <w:szCs w:val="20"/>
          <w:lang w:eastAsia="nl-BE"/>
        </w:rPr>
        <w:t xml:space="preserve">area for restoration of the </w:t>
      </w:r>
      <w:r w:rsidR="00451E6D">
        <w:rPr>
          <w:rFonts w:ascii="Arial" w:eastAsia="Calibri" w:hAnsi="Arial" w:cs="Arial"/>
          <w:b/>
          <w:bCs/>
          <w:sz w:val="20"/>
          <w:szCs w:val="20"/>
          <w:lang w:eastAsia="nl-BE"/>
        </w:rPr>
        <w:t>flood control area ‘</w:t>
      </w:r>
      <w:r w:rsidR="003C1B76">
        <w:rPr>
          <w:rFonts w:ascii="Arial" w:eastAsia="Calibri" w:hAnsi="Arial" w:cs="Arial"/>
          <w:b/>
          <w:bCs/>
          <w:sz w:val="20"/>
          <w:szCs w:val="20"/>
          <w:lang w:eastAsia="nl-BE"/>
        </w:rPr>
        <w:t>Potpolder IV</w:t>
      </w:r>
      <w:r w:rsidR="00451E6D">
        <w:rPr>
          <w:rFonts w:ascii="Arial" w:eastAsia="Calibri" w:hAnsi="Arial" w:cs="Arial"/>
          <w:b/>
          <w:bCs/>
          <w:sz w:val="20"/>
          <w:szCs w:val="20"/>
          <w:lang w:eastAsia="nl-BE"/>
        </w:rPr>
        <w:t>’</w:t>
      </w:r>
      <w:r w:rsidR="003C1B76">
        <w:rPr>
          <w:rFonts w:ascii="Arial" w:eastAsia="Calibri" w:hAnsi="Arial" w:cs="Arial"/>
          <w:b/>
          <w:bCs/>
          <w:sz w:val="20"/>
          <w:szCs w:val="20"/>
          <w:lang w:eastAsia="nl-BE"/>
        </w:rPr>
        <w:t xml:space="preserve"> is enclosed between the </w:t>
      </w:r>
      <w:r w:rsidR="00451E6D">
        <w:rPr>
          <w:rFonts w:ascii="Arial" w:eastAsia="Calibri" w:hAnsi="Arial" w:cs="Arial"/>
          <w:b/>
          <w:bCs/>
          <w:sz w:val="20"/>
          <w:szCs w:val="20"/>
          <w:lang w:eastAsia="nl-BE"/>
        </w:rPr>
        <w:t xml:space="preserve">motorway </w:t>
      </w:r>
      <w:r w:rsidR="003C1B76">
        <w:rPr>
          <w:rFonts w:ascii="Arial" w:eastAsia="Calibri" w:hAnsi="Arial" w:cs="Arial"/>
          <w:b/>
          <w:bCs/>
          <w:sz w:val="20"/>
          <w:szCs w:val="20"/>
          <w:lang w:eastAsia="nl-BE"/>
        </w:rPr>
        <w:t>E17 and the Durme</w:t>
      </w:r>
    </w:p>
    <w:p w14:paraId="6E3F4C9C" w14:textId="77777777" w:rsidR="00A35C42" w:rsidRPr="00E23414" w:rsidRDefault="00A35C42" w:rsidP="00E23414">
      <w:pPr>
        <w:spacing w:after="0" w:line="240" w:lineRule="auto"/>
        <w:jc w:val="both"/>
        <w:rPr>
          <w:rFonts w:ascii="Arial" w:eastAsia="Calibri" w:hAnsi="Arial" w:cs="Arial"/>
          <w:sz w:val="20"/>
          <w:szCs w:val="20"/>
          <w:lang w:eastAsia="nl-BE"/>
        </w:rPr>
      </w:pPr>
    </w:p>
    <w:p w14:paraId="72EA15F1" w14:textId="4502CC98" w:rsidR="000F3A36" w:rsidRDefault="00E23414" w:rsidP="00E23414">
      <w:pPr>
        <w:spacing w:after="0" w:line="240" w:lineRule="auto"/>
        <w:jc w:val="both"/>
        <w:rPr>
          <w:rFonts w:ascii="Arial" w:eastAsia="Calibri" w:hAnsi="Arial" w:cs="Arial"/>
          <w:sz w:val="20"/>
          <w:szCs w:val="20"/>
          <w:lang w:eastAsia="nl-BE"/>
        </w:rPr>
      </w:pPr>
      <w:r w:rsidRPr="00E23414">
        <w:rPr>
          <w:rFonts w:ascii="Arial" w:eastAsia="Calibri" w:hAnsi="Arial" w:cs="Arial"/>
          <w:sz w:val="20"/>
          <w:szCs w:val="20"/>
          <w:lang w:eastAsia="nl-BE"/>
        </w:rPr>
        <w:t xml:space="preserve">The project includes the construction of two pumping stations, to allow the drainage of the area upstream the flood control area, and the emptying of the area after flooding of the flood </w:t>
      </w:r>
      <w:r w:rsidR="00C326B7">
        <w:rPr>
          <w:rFonts w:ascii="Arial" w:eastAsia="Calibri" w:hAnsi="Arial" w:cs="Arial"/>
          <w:sz w:val="20"/>
          <w:szCs w:val="20"/>
          <w:lang w:eastAsia="nl-BE"/>
        </w:rPr>
        <w:t xml:space="preserve">control </w:t>
      </w:r>
      <w:r w:rsidRPr="00E23414">
        <w:rPr>
          <w:rFonts w:ascii="Arial" w:eastAsia="Calibri" w:hAnsi="Arial" w:cs="Arial"/>
          <w:sz w:val="20"/>
          <w:szCs w:val="20"/>
          <w:lang w:eastAsia="nl-BE"/>
        </w:rPr>
        <w:t xml:space="preserve">area. </w:t>
      </w:r>
    </w:p>
    <w:p w14:paraId="78539534" w14:textId="77777777" w:rsidR="000F3A36" w:rsidRDefault="000F3A36" w:rsidP="00E23414">
      <w:pPr>
        <w:spacing w:after="0" w:line="240" w:lineRule="auto"/>
        <w:jc w:val="both"/>
        <w:rPr>
          <w:rFonts w:ascii="Arial" w:eastAsia="Calibri" w:hAnsi="Arial" w:cs="Arial"/>
          <w:sz w:val="20"/>
          <w:szCs w:val="20"/>
          <w:lang w:eastAsia="nl-BE"/>
        </w:rPr>
      </w:pPr>
    </w:p>
    <w:p w14:paraId="526597AB" w14:textId="36B1833B" w:rsidR="00E23414" w:rsidRDefault="00E23414" w:rsidP="00E23414">
      <w:pPr>
        <w:spacing w:after="0" w:line="240" w:lineRule="auto"/>
        <w:jc w:val="both"/>
        <w:rPr>
          <w:rFonts w:ascii="Arial" w:eastAsia="Calibri" w:hAnsi="Arial" w:cs="Arial"/>
          <w:sz w:val="20"/>
          <w:szCs w:val="20"/>
          <w:lang w:eastAsia="nl-BE"/>
        </w:rPr>
      </w:pPr>
      <w:r w:rsidRPr="00E23414">
        <w:rPr>
          <w:rFonts w:ascii="Arial" w:eastAsia="Calibri" w:hAnsi="Arial" w:cs="Arial"/>
          <w:sz w:val="20"/>
          <w:szCs w:val="20"/>
          <w:lang w:eastAsia="nl-BE"/>
        </w:rPr>
        <w:t xml:space="preserve">This </w:t>
      </w:r>
      <w:r w:rsidR="003C1B76">
        <w:rPr>
          <w:rFonts w:ascii="Arial" w:eastAsia="Calibri" w:hAnsi="Arial" w:cs="Arial"/>
          <w:sz w:val="20"/>
          <w:szCs w:val="20"/>
          <w:lang w:eastAsia="nl-BE"/>
        </w:rPr>
        <w:t>discussion</w:t>
      </w:r>
      <w:r w:rsidRPr="00E23414">
        <w:rPr>
          <w:rFonts w:ascii="Arial" w:eastAsia="Calibri" w:hAnsi="Arial" w:cs="Arial"/>
          <w:sz w:val="20"/>
          <w:szCs w:val="20"/>
          <w:lang w:eastAsia="nl-BE"/>
        </w:rPr>
        <w:t xml:space="preserve"> will however focus on the investigation whether and how the dredged material resulting from the maintenance works in the upper part of the Durme river can be used within the body </w:t>
      </w:r>
      <w:r w:rsidR="00C326B7">
        <w:rPr>
          <w:rFonts w:ascii="Arial" w:eastAsia="Calibri" w:hAnsi="Arial" w:cs="Arial"/>
          <w:sz w:val="20"/>
          <w:szCs w:val="20"/>
          <w:lang w:eastAsia="nl-BE"/>
        </w:rPr>
        <w:t>o</w:t>
      </w:r>
      <w:r w:rsidR="00C326B7" w:rsidRPr="00E23414">
        <w:rPr>
          <w:rFonts w:ascii="Arial" w:eastAsia="Calibri" w:hAnsi="Arial" w:cs="Arial"/>
          <w:sz w:val="20"/>
          <w:szCs w:val="20"/>
          <w:lang w:eastAsia="nl-BE"/>
        </w:rPr>
        <w:t xml:space="preserve">f </w:t>
      </w:r>
      <w:r w:rsidRPr="00E23414">
        <w:rPr>
          <w:rFonts w:ascii="Arial" w:eastAsia="Calibri" w:hAnsi="Arial" w:cs="Arial"/>
          <w:sz w:val="20"/>
          <w:szCs w:val="20"/>
          <w:lang w:eastAsia="nl-BE"/>
        </w:rPr>
        <w:t xml:space="preserve">the new ring </w:t>
      </w:r>
      <w:r w:rsidR="00C326B7" w:rsidRPr="00E23414">
        <w:rPr>
          <w:rFonts w:ascii="Arial" w:eastAsia="Calibri" w:hAnsi="Arial" w:cs="Arial"/>
          <w:sz w:val="20"/>
          <w:szCs w:val="20"/>
          <w:lang w:eastAsia="nl-BE"/>
        </w:rPr>
        <w:t>d</w:t>
      </w:r>
      <w:r w:rsidR="00C326B7">
        <w:rPr>
          <w:rFonts w:ascii="Arial" w:eastAsia="Calibri" w:hAnsi="Arial" w:cs="Arial"/>
          <w:sz w:val="20"/>
          <w:szCs w:val="20"/>
          <w:lang w:eastAsia="nl-BE"/>
        </w:rPr>
        <w:t>i</w:t>
      </w:r>
      <w:r w:rsidR="00C326B7" w:rsidRPr="00E23414">
        <w:rPr>
          <w:rFonts w:ascii="Arial" w:eastAsia="Calibri" w:hAnsi="Arial" w:cs="Arial"/>
          <w:sz w:val="20"/>
          <w:szCs w:val="20"/>
          <w:lang w:eastAsia="nl-BE"/>
        </w:rPr>
        <w:t>ke</w:t>
      </w:r>
      <w:r w:rsidRPr="00E23414">
        <w:rPr>
          <w:rFonts w:ascii="Arial" w:eastAsia="Calibri" w:hAnsi="Arial" w:cs="Arial"/>
          <w:sz w:val="20"/>
          <w:szCs w:val="20"/>
          <w:lang w:eastAsia="nl-BE"/>
        </w:rPr>
        <w:t>.</w:t>
      </w:r>
    </w:p>
    <w:p w14:paraId="0D6AF66F" w14:textId="77777777" w:rsidR="00A35C42" w:rsidRDefault="00A35C42" w:rsidP="00E23414">
      <w:pPr>
        <w:spacing w:after="0" w:line="240" w:lineRule="auto"/>
        <w:jc w:val="both"/>
        <w:rPr>
          <w:rFonts w:ascii="Arial" w:eastAsia="Calibri" w:hAnsi="Arial" w:cs="Arial"/>
          <w:sz w:val="20"/>
          <w:szCs w:val="20"/>
          <w:lang w:eastAsia="nl-BE"/>
        </w:rPr>
      </w:pPr>
    </w:p>
    <w:p w14:paraId="2BAADEF6" w14:textId="5304474C" w:rsidR="003C1B76" w:rsidRPr="003C1B76" w:rsidRDefault="003C1B76" w:rsidP="003C1B76">
      <w:pPr>
        <w:spacing w:after="240"/>
        <w:jc w:val="both"/>
        <w:rPr>
          <w:rFonts w:ascii="Arial" w:eastAsia="Calibri" w:hAnsi="Arial" w:cs="Arial"/>
          <w:b/>
          <w:bCs/>
          <w:sz w:val="20"/>
          <w:szCs w:val="20"/>
          <w:lang w:eastAsia="nl-BE"/>
        </w:rPr>
      </w:pPr>
      <w:r>
        <w:rPr>
          <w:rFonts w:ascii="Arial" w:eastAsia="Calibri" w:hAnsi="Arial" w:cs="Arial"/>
          <w:b/>
          <w:bCs/>
          <w:sz w:val="20"/>
          <w:szCs w:val="20"/>
          <w:lang w:eastAsia="nl-BE"/>
        </w:rPr>
        <w:t>5.</w:t>
      </w:r>
      <w:r w:rsidR="00C326B7">
        <w:rPr>
          <w:rFonts w:ascii="Arial" w:eastAsia="Calibri" w:hAnsi="Arial" w:cs="Arial"/>
          <w:b/>
          <w:bCs/>
          <w:sz w:val="20"/>
          <w:szCs w:val="20"/>
          <w:lang w:eastAsia="nl-BE"/>
        </w:rPr>
        <w:t>2</w:t>
      </w:r>
      <w:r>
        <w:rPr>
          <w:rFonts w:ascii="Arial" w:eastAsia="Calibri" w:hAnsi="Arial" w:cs="Arial"/>
          <w:b/>
          <w:bCs/>
          <w:sz w:val="20"/>
          <w:szCs w:val="20"/>
          <w:lang w:eastAsia="nl-BE"/>
        </w:rPr>
        <w:tab/>
      </w:r>
      <w:r w:rsidR="00E00FFE">
        <w:rPr>
          <w:rFonts w:ascii="Arial" w:eastAsia="Calibri" w:hAnsi="Arial" w:cs="Arial"/>
          <w:b/>
          <w:bCs/>
          <w:sz w:val="20"/>
          <w:szCs w:val="20"/>
          <w:lang w:eastAsia="nl-BE"/>
        </w:rPr>
        <w:t>P</w:t>
      </w:r>
      <w:r w:rsidRPr="003C1B76">
        <w:rPr>
          <w:rFonts w:ascii="Arial" w:eastAsia="Calibri" w:hAnsi="Arial" w:cs="Arial"/>
          <w:b/>
          <w:bCs/>
          <w:sz w:val="20"/>
          <w:szCs w:val="20"/>
          <w:lang w:eastAsia="nl-BE"/>
        </w:rPr>
        <w:t>roject</w:t>
      </w:r>
      <w:r w:rsidR="00E00FFE">
        <w:rPr>
          <w:rFonts w:ascii="Arial" w:eastAsia="Calibri" w:hAnsi="Arial" w:cs="Arial"/>
          <w:b/>
          <w:bCs/>
          <w:sz w:val="20"/>
          <w:szCs w:val="20"/>
          <w:lang w:eastAsia="nl-BE"/>
        </w:rPr>
        <w:t xml:space="preserve"> characteristics</w:t>
      </w:r>
    </w:p>
    <w:p w14:paraId="1E786A51" w14:textId="5E339941" w:rsidR="00E23414" w:rsidRDefault="00E23414" w:rsidP="00E23414">
      <w:pPr>
        <w:spacing w:after="0" w:line="240" w:lineRule="auto"/>
        <w:jc w:val="both"/>
        <w:rPr>
          <w:rFonts w:ascii="Arial" w:eastAsia="Calibri" w:hAnsi="Arial" w:cs="Arial"/>
          <w:sz w:val="20"/>
          <w:szCs w:val="20"/>
          <w:lang w:eastAsia="nl-BE"/>
        </w:rPr>
      </w:pPr>
      <w:r w:rsidRPr="00E23414">
        <w:rPr>
          <w:rFonts w:ascii="Arial" w:eastAsia="Calibri" w:hAnsi="Arial" w:cs="Arial"/>
          <w:sz w:val="20"/>
          <w:szCs w:val="20"/>
          <w:lang w:eastAsia="nl-BE"/>
        </w:rPr>
        <w:t xml:space="preserve">Dredging in the upstream part of the valley </w:t>
      </w:r>
      <w:r w:rsidR="00C326B7">
        <w:rPr>
          <w:rFonts w:ascii="Arial" w:eastAsia="Calibri" w:hAnsi="Arial" w:cs="Arial"/>
          <w:sz w:val="20"/>
          <w:szCs w:val="20"/>
          <w:lang w:eastAsia="nl-BE"/>
        </w:rPr>
        <w:t xml:space="preserve">to provide material </w:t>
      </w:r>
      <w:r w:rsidRPr="00E23414">
        <w:rPr>
          <w:rFonts w:ascii="Arial" w:eastAsia="Calibri" w:hAnsi="Arial" w:cs="Arial"/>
          <w:sz w:val="20"/>
          <w:szCs w:val="20"/>
          <w:lang w:eastAsia="nl-BE"/>
        </w:rPr>
        <w:t xml:space="preserve">for use in the new ring </w:t>
      </w:r>
      <w:r w:rsidR="00C326B7" w:rsidRPr="00E23414">
        <w:rPr>
          <w:rFonts w:ascii="Arial" w:eastAsia="Calibri" w:hAnsi="Arial" w:cs="Arial"/>
          <w:sz w:val="20"/>
          <w:szCs w:val="20"/>
          <w:lang w:eastAsia="nl-BE"/>
        </w:rPr>
        <w:t>d</w:t>
      </w:r>
      <w:r w:rsidR="00C326B7">
        <w:rPr>
          <w:rFonts w:ascii="Arial" w:eastAsia="Calibri" w:hAnsi="Arial" w:cs="Arial"/>
          <w:sz w:val="20"/>
          <w:szCs w:val="20"/>
          <w:lang w:eastAsia="nl-BE"/>
        </w:rPr>
        <w:t>i</w:t>
      </w:r>
      <w:r w:rsidR="00C326B7" w:rsidRPr="00E23414">
        <w:rPr>
          <w:rFonts w:ascii="Arial" w:eastAsia="Calibri" w:hAnsi="Arial" w:cs="Arial"/>
          <w:sz w:val="20"/>
          <w:szCs w:val="20"/>
          <w:lang w:eastAsia="nl-BE"/>
        </w:rPr>
        <w:t xml:space="preserve">ke </w:t>
      </w:r>
      <w:r w:rsidRPr="00E23414">
        <w:rPr>
          <w:rFonts w:ascii="Arial" w:eastAsia="Calibri" w:hAnsi="Arial" w:cs="Arial"/>
          <w:sz w:val="20"/>
          <w:szCs w:val="20"/>
          <w:lang w:eastAsia="nl-BE"/>
        </w:rPr>
        <w:t xml:space="preserve">concerns a volume of around 260 000 m³. The river stretch to be dredged is </w:t>
      </w:r>
      <w:r w:rsidR="00C326B7">
        <w:rPr>
          <w:rFonts w:ascii="Arial" w:eastAsia="Calibri" w:hAnsi="Arial" w:cs="Arial"/>
          <w:sz w:val="20"/>
          <w:szCs w:val="20"/>
          <w:lang w:eastAsia="nl-BE"/>
        </w:rPr>
        <w:t xml:space="preserve">about </w:t>
      </w:r>
      <w:r w:rsidRPr="00E23414">
        <w:rPr>
          <w:rFonts w:ascii="Arial" w:eastAsia="Calibri" w:hAnsi="Arial" w:cs="Arial"/>
          <w:sz w:val="20"/>
          <w:szCs w:val="20"/>
          <w:lang w:eastAsia="nl-BE"/>
        </w:rPr>
        <w:t>8 km long and is situated between the weir in Lokeren (upstream) and Waasmunster bridge (downstream).</w:t>
      </w:r>
    </w:p>
    <w:p w14:paraId="5B7CBA3E" w14:textId="77777777" w:rsidR="00A35C42" w:rsidRPr="00E23414" w:rsidRDefault="00A35C42" w:rsidP="00E23414">
      <w:pPr>
        <w:spacing w:after="0" w:line="240" w:lineRule="auto"/>
        <w:jc w:val="both"/>
        <w:rPr>
          <w:rFonts w:ascii="Arial" w:eastAsia="Calibri" w:hAnsi="Arial" w:cs="Arial"/>
          <w:sz w:val="20"/>
          <w:szCs w:val="20"/>
          <w:lang w:eastAsia="nl-BE"/>
        </w:rPr>
      </w:pPr>
    </w:p>
    <w:p w14:paraId="0C936E2F" w14:textId="00C06249" w:rsidR="00E23414" w:rsidRDefault="00E23414" w:rsidP="00E23414">
      <w:pPr>
        <w:spacing w:after="0" w:line="240" w:lineRule="auto"/>
        <w:jc w:val="both"/>
        <w:rPr>
          <w:rFonts w:ascii="Arial" w:eastAsia="Calibri" w:hAnsi="Arial" w:cs="Arial"/>
          <w:sz w:val="20"/>
          <w:szCs w:val="20"/>
          <w:lang w:eastAsia="nl-BE"/>
        </w:rPr>
      </w:pPr>
      <w:r w:rsidRPr="00E23414">
        <w:rPr>
          <w:rFonts w:ascii="Arial" w:eastAsia="Calibri" w:hAnsi="Arial" w:cs="Arial"/>
          <w:sz w:val="20"/>
          <w:szCs w:val="20"/>
          <w:lang w:eastAsia="nl-BE"/>
        </w:rPr>
        <w:t xml:space="preserve">Due to the restricted dimensions of the river and the tidal process limiting the water depth </w:t>
      </w:r>
      <w:r w:rsidR="00C326B7">
        <w:rPr>
          <w:rFonts w:ascii="Arial" w:eastAsia="Calibri" w:hAnsi="Arial" w:cs="Arial"/>
          <w:sz w:val="20"/>
          <w:szCs w:val="20"/>
          <w:lang w:eastAsia="nl-BE"/>
        </w:rPr>
        <w:t>in periods of low tide</w:t>
      </w:r>
      <w:r w:rsidRPr="00E23414">
        <w:rPr>
          <w:rFonts w:ascii="Arial" w:eastAsia="Calibri" w:hAnsi="Arial" w:cs="Arial"/>
          <w:sz w:val="20"/>
          <w:szCs w:val="20"/>
          <w:lang w:eastAsia="nl-BE"/>
        </w:rPr>
        <w:t xml:space="preserve">, the use of a cutter dredger or a pontoon with hydraulic crane is not possible. </w:t>
      </w:r>
      <w:r w:rsidR="00C326B7">
        <w:rPr>
          <w:rFonts w:ascii="Arial" w:eastAsia="Calibri" w:hAnsi="Arial" w:cs="Arial"/>
          <w:sz w:val="20"/>
          <w:szCs w:val="20"/>
          <w:lang w:eastAsia="nl-BE"/>
        </w:rPr>
        <w:t>T</w:t>
      </w:r>
      <w:r w:rsidRPr="00E23414">
        <w:rPr>
          <w:rFonts w:ascii="Arial" w:eastAsia="Calibri" w:hAnsi="Arial" w:cs="Arial"/>
          <w:sz w:val="20"/>
          <w:szCs w:val="20"/>
          <w:lang w:eastAsia="nl-BE"/>
        </w:rPr>
        <w:t xml:space="preserve">he accessibility and stability of the existing </w:t>
      </w:r>
      <w:r w:rsidR="00C326B7" w:rsidRPr="00E23414">
        <w:rPr>
          <w:rFonts w:ascii="Arial" w:eastAsia="Calibri" w:hAnsi="Arial" w:cs="Arial"/>
          <w:sz w:val="20"/>
          <w:szCs w:val="20"/>
          <w:lang w:eastAsia="nl-BE"/>
        </w:rPr>
        <w:t>d</w:t>
      </w:r>
      <w:r w:rsidR="00C326B7">
        <w:rPr>
          <w:rFonts w:ascii="Arial" w:eastAsia="Calibri" w:hAnsi="Arial" w:cs="Arial"/>
          <w:sz w:val="20"/>
          <w:szCs w:val="20"/>
          <w:lang w:eastAsia="nl-BE"/>
        </w:rPr>
        <w:t>i</w:t>
      </w:r>
      <w:r w:rsidR="00C326B7" w:rsidRPr="00E23414">
        <w:rPr>
          <w:rFonts w:ascii="Arial" w:eastAsia="Calibri" w:hAnsi="Arial" w:cs="Arial"/>
          <w:sz w:val="20"/>
          <w:szCs w:val="20"/>
          <w:lang w:eastAsia="nl-BE"/>
        </w:rPr>
        <w:t xml:space="preserve">kes </w:t>
      </w:r>
      <w:r w:rsidRPr="00E23414">
        <w:rPr>
          <w:rFonts w:ascii="Arial" w:eastAsia="Calibri" w:hAnsi="Arial" w:cs="Arial"/>
          <w:sz w:val="20"/>
          <w:szCs w:val="20"/>
          <w:lang w:eastAsia="nl-BE"/>
        </w:rPr>
        <w:t>along the Durme</w:t>
      </w:r>
      <w:r w:rsidR="00C326B7">
        <w:rPr>
          <w:rFonts w:ascii="Arial" w:eastAsia="Calibri" w:hAnsi="Arial" w:cs="Arial"/>
          <w:sz w:val="20"/>
          <w:szCs w:val="20"/>
          <w:lang w:eastAsia="nl-BE"/>
        </w:rPr>
        <w:t>, makes</w:t>
      </w:r>
      <w:r w:rsidRPr="00E23414">
        <w:rPr>
          <w:rFonts w:ascii="Arial" w:eastAsia="Calibri" w:hAnsi="Arial" w:cs="Arial"/>
          <w:sz w:val="20"/>
          <w:szCs w:val="20"/>
          <w:lang w:eastAsia="nl-BE"/>
        </w:rPr>
        <w:t xml:space="preserve"> a long reach crane or swamp excavator </w:t>
      </w:r>
      <w:r w:rsidR="00C326B7">
        <w:rPr>
          <w:rFonts w:ascii="Arial" w:eastAsia="Calibri" w:hAnsi="Arial" w:cs="Arial"/>
          <w:sz w:val="20"/>
          <w:szCs w:val="20"/>
          <w:lang w:eastAsia="nl-BE"/>
        </w:rPr>
        <w:t>viable options</w:t>
      </w:r>
      <w:r w:rsidRPr="00E23414">
        <w:rPr>
          <w:rFonts w:ascii="Arial" w:eastAsia="Calibri" w:hAnsi="Arial" w:cs="Arial"/>
          <w:sz w:val="20"/>
          <w:szCs w:val="20"/>
          <w:lang w:eastAsia="nl-BE"/>
        </w:rPr>
        <w:t>, the first having the advantage of working outside the actual river bed, the latter being able to be operational in the mud flats but not operational in the river bed at high tide. The choice will also largely depend on the transport facilities from the dredging location to the treatment site.</w:t>
      </w:r>
    </w:p>
    <w:p w14:paraId="5B01C605" w14:textId="77777777" w:rsidR="00A35C42" w:rsidRPr="00E23414" w:rsidRDefault="00A35C42" w:rsidP="00E23414">
      <w:pPr>
        <w:spacing w:after="0" w:line="240" w:lineRule="auto"/>
        <w:jc w:val="both"/>
        <w:rPr>
          <w:rFonts w:ascii="Arial" w:eastAsia="Calibri" w:hAnsi="Arial" w:cs="Arial"/>
          <w:sz w:val="20"/>
          <w:szCs w:val="20"/>
          <w:lang w:eastAsia="nl-BE"/>
        </w:rPr>
      </w:pPr>
    </w:p>
    <w:p w14:paraId="0EF6C2DD" w14:textId="31487DFC" w:rsidR="00E23414" w:rsidRDefault="00E23414" w:rsidP="00E23414">
      <w:pPr>
        <w:spacing w:after="0" w:line="240" w:lineRule="auto"/>
        <w:jc w:val="both"/>
        <w:rPr>
          <w:rFonts w:ascii="Arial" w:eastAsia="Calibri" w:hAnsi="Arial" w:cs="Arial"/>
          <w:sz w:val="20"/>
          <w:szCs w:val="20"/>
          <w:lang w:eastAsia="nl-BE"/>
        </w:rPr>
      </w:pPr>
      <w:r w:rsidRPr="00E23414">
        <w:rPr>
          <w:rFonts w:ascii="Arial" w:eastAsia="Calibri" w:hAnsi="Arial" w:cs="Arial"/>
          <w:sz w:val="20"/>
          <w:szCs w:val="20"/>
          <w:lang w:eastAsia="nl-BE"/>
        </w:rPr>
        <w:t xml:space="preserve">Transport techniques are a function of distance between dredging and treatment location and the proximity of residential areas. Even if the flood </w:t>
      </w:r>
      <w:r w:rsidR="00C326B7">
        <w:rPr>
          <w:rFonts w:ascii="Arial" w:eastAsia="Calibri" w:hAnsi="Arial" w:cs="Arial"/>
          <w:sz w:val="20"/>
          <w:szCs w:val="20"/>
          <w:lang w:eastAsia="nl-BE"/>
        </w:rPr>
        <w:t xml:space="preserve">control </w:t>
      </w:r>
      <w:r w:rsidRPr="00E23414">
        <w:rPr>
          <w:rFonts w:ascii="Arial" w:eastAsia="Calibri" w:hAnsi="Arial" w:cs="Arial"/>
          <w:sz w:val="20"/>
          <w:szCs w:val="20"/>
          <w:lang w:eastAsia="nl-BE"/>
        </w:rPr>
        <w:t>area is situated more or less in the middle of the (upper) Durme valley</w:t>
      </w:r>
      <w:r w:rsidR="00C326B7">
        <w:rPr>
          <w:rFonts w:ascii="Arial" w:eastAsia="Calibri" w:hAnsi="Arial" w:cs="Arial"/>
          <w:sz w:val="20"/>
          <w:szCs w:val="20"/>
          <w:lang w:eastAsia="nl-BE"/>
        </w:rPr>
        <w:t>,</w:t>
      </w:r>
      <w:r w:rsidRPr="00E23414">
        <w:rPr>
          <w:rFonts w:ascii="Arial" w:eastAsia="Calibri" w:hAnsi="Arial" w:cs="Arial"/>
          <w:sz w:val="20"/>
          <w:szCs w:val="20"/>
          <w:lang w:eastAsia="nl-BE"/>
        </w:rPr>
        <w:t xml:space="preserve"> transport distances are large and transport along the winding river bed and </w:t>
      </w:r>
      <w:r w:rsidR="00C326B7" w:rsidRPr="00E23414">
        <w:rPr>
          <w:rFonts w:ascii="Arial" w:eastAsia="Calibri" w:hAnsi="Arial" w:cs="Arial"/>
          <w:sz w:val="20"/>
          <w:szCs w:val="20"/>
          <w:lang w:eastAsia="nl-BE"/>
        </w:rPr>
        <w:t>d</w:t>
      </w:r>
      <w:r w:rsidR="00C326B7">
        <w:rPr>
          <w:rFonts w:ascii="Arial" w:eastAsia="Calibri" w:hAnsi="Arial" w:cs="Arial"/>
          <w:sz w:val="20"/>
          <w:szCs w:val="20"/>
          <w:lang w:eastAsia="nl-BE"/>
        </w:rPr>
        <w:t>i</w:t>
      </w:r>
      <w:r w:rsidR="00C326B7" w:rsidRPr="00E23414">
        <w:rPr>
          <w:rFonts w:ascii="Arial" w:eastAsia="Calibri" w:hAnsi="Arial" w:cs="Arial"/>
          <w:sz w:val="20"/>
          <w:szCs w:val="20"/>
          <w:lang w:eastAsia="nl-BE"/>
        </w:rPr>
        <w:t xml:space="preserve">ke </w:t>
      </w:r>
      <w:r w:rsidRPr="00E23414">
        <w:rPr>
          <w:rFonts w:ascii="Arial" w:eastAsia="Calibri" w:hAnsi="Arial" w:cs="Arial"/>
          <w:sz w:val="20"/>
          <w:szCs w:val="20"/>
          <w:lang w:eastAsia="nl-BE"/>
        </w:rPr>
        <w:t>will be difficult. It is therefore uncertain that pumping techniques may be a feasible solution. The use of hopper barges is excluded due to insufficient river bed dimensions and water depth. Conveyor belts are only feasible in combination with a mechanical dredging (or dewatering) technique but due to the same constraints as mentioned before not an option in this case, leaving only the option to directly transfer to dumpers.</w:t>
      </w:r>
    </w:p>
    <w:p w14:paraId="6E16A46D" w14:textId="77777777" w:rsidR="00A35C42" w:rsidRPr="00E23414" w:rsidRDefault="00A35C42" w:rsidP="00E23414">
      <w:pPr>
        <w:spacing w:after="0" w:line="240" w:lineRule="auto"/>
        <w:jc w:val="both"/>
        <w:rPr>
          <w:rFonts w:ascii="Arial" w:eastAsia="Calibri" w:hAnsi="Arial" w:cs="Arial"/>
          <w:sz w:val="20"/>
          <w:szCs w:val="20"/>
          <w:lang w:eastAsia="nl-BE"/>
        </w:rPr>
      </w:pPr>
    </w:p>
    <w:p w14:paraId="2B9E5E32" w14:textId="0BD8C5E3" w:rsidR="00E23414" w:rsidRDefault="00E23414" w:rsidP="00E23414">
      <w:pPr>
        <w:spacing w:after="0" w:line="240" w:lineRule="auto"/>
        <w:jc w:val="both"/>
        <w:rPr>
          <w:rFonts w:ascii="Arial" w:eastAsia="Calibri" w:hAnsi="Arial" w:cs="Arial"/>
          <w:sz w:val="20"/>
          <w:szCs w:val="20"/>
          <w:lang w:eastAsia="nl-BE"/>
        </w:rPr>
      </w:pPr>
      <w:r w:rsidRPr="00E23414">
        <w:rPr>
          <w:rFonts w:ascii="Arial" w:eastAsia="Calibri" w:hAnsi="Arial" w:cs="Arial"/>
          <w:sz w:val="20"/>
          <w:szCs w:val="20"/>
          <w:lang w:eastAsia="nl-BE"/>
        </w:rPr>
        <w:t>The</w:t>
      </w:r>
      <w:r w:rsidR="00C326B7">
        <w:rPr>
          <w:rFonts w:ascii="Arial" w:eastAsia="Calibri" w:hAnsi="Arial" w:cs="Arial"/>
          <w:sz w:val="20"/>
          <w:szCs w:val="20"/>
          <w:lang w:eastAsia="nl-BE"/>
        </w:rPr>
        <w:t xml:space="preserve"> temporary</w:t>
      </w:r>
      <w:r w:rsidRPr="00E23414">
        <w:rPr>
          <w:rFonts w:ascii="Arial" w:eastAsia="Calibri" w:hAnsi="Arial" w:cs="Arial"/>
          <w:sz w:val="20"/>
          <w:szCs w:val="20"/>
          <w:lang w:eastAsia="nl-BE"/>
        </w:rPr>
        <w:t xml:space="preserve"> treatment site will most likely be organized </w:t>
      </w:r>
      <w:r w:rsidR="00C326B7">
        <w:rPr>
          <w:rFonts w:ascii="Arial" w:eastAsia="Calibri" w:hAnsi="Arial" w:cs="Arial"/>
          <w:sz w:val="20"/>
          <w:szCs w:val="20"/>
          <w:lang w:eastAsia="nl-BE"/>
        </w:rPr>
        <w:t>i</w:t>
      </w:r>
      <w:r w:rsidR="00C326B7" w:rsidRPr="00E23414">
        <w:rPr>
          <w:rFonts w:ascii="Arial" w:eastAsia="Calibri" w:hAnsi="Arial" w:cs="Arial"/>
          <w:sz w:val="20"/>
          <w:szCs w:val="20"/>
          <w:lang w:eastAsia="nl-BE"/>
        </w:rPr>
        <w:t xml:space="preserve">n </w:t>
      </w:r>
      <w:r w:rsidRPr="00E23414">
        <w:rPr>
          <w:rFonts w:ascii="Arial" w:eastAsia="Calibri" w:hAnsi="Arial" w:cs="Arial"/>
          <w:sz w:val="20"/>
          <w:szCs w:val="20"/>
          <w:lang w:eastAsia="nl-BE"/>
        </w:rPr>
        <w:t xml:space="preserve">the flood </w:t>
      </w:r>
      <w:r w:rsidR="00C326B7">
        <w:rPr>
          <w:rFonts w:ascii="Arial" w:eastAsia="Calibri" w:hAnsi="Arial" w:cs="Arial"/>
          <w:sz w:val="20"/>
          <w:szCs w:val="20"/>
          <w:lang w:eastAsia="nl-BE"/>
        </w:rPr>
        <w:t xml:space="preserve">control </w:t>
      </w:r>
      <w:r w:rsidRPr="00E23414">
        <w:rPr>
          <w:rFonts w:ascii="Arial" w:eastAsia="Calibri" w:hAnsi="Arial" w:cs="Arial"/>
          <w:sz w:val="20"/>
          <w:szCs w:val="20"/>
          <w:lang w:eastAsia="nl-BE"/>
        </w:rPr>
        <w:t xml:space="preserve">area. As treatment will be part of the </w:t>
      </w:r>
      <w:r w:rsidR="00C326B7">
        <w:rPr>
          <w:rFonts w:ascii="Arial" w:eastAsia="Calibri" w:hAnsi="Arial" w:cs="Arial"/>
          <w:sz w:val="20"/>
          <w:szCs w:val="20"/>
          <w:lang w:eastAsia="nl-BE"/>
        </w:rPr>
        <w:t>c</w:t>
      </w:r>
      <w:r w:rsidR="00C326B7" w:rsidRPr="00E23414">
        <w:rPr>
          <w:rFonts w:ascii="Arial" w:eastAsia="Calibri" w:hAnsi="Arial" w:cs="Arial"/>
          <w:sz w:val="20"/>
          <w:szCs w:val="20"/>
          <w:lang w:eastAsia="nl-BE"/>
        </w:rPr>
        <w:t xml:space="preserve">ontractor's </w:t>
      </w:r>
      <w:r w:rsidRPr="00E23414">
        <w:rPr>
          <w:rFonts w:ascii="Arial" w:eastAsia="Calibri" w:hAnsi="Arial" w:cs="Arial"/>
          <w:sz w:val="20"/>
          <w:szCs w:val="20"/>
          <w:lang w:eastAsia="nl-BE"/>
        </w:rPr>
        <w:t>responsibility it cannot be excluded that smaller intermediate treatments and/or dewatering sites are set up as well.</w:t>
      </w:r>
    </w:p>
    <w:p w14:paraId="75AED80A" w14:textId="77777777" w:rsidR="00A35C42" w:rsidRPr="00E23414" w:rsidRDefault="00A35C42" w:rsidP="00E23414">
      <w:pPr>
        <w:spacing w:after="0" w:line="240" w:lineRule="auto"/>
        <w:jc w:val="both"/>
        <w:rPr>
          <w:rFonts w:ascii="Arial" w:eastAsia="Calibri" w:hAnsi="Arial" w:cs="Arial"/>
          <w:sz w:val="20"/>
          <w:szCs w:val="20"/>
          <w:lang w:eastAsia="nl-BE"/>
        </w:rPr>
      </w:pPr>
    </w:p>
    <w:p w14:paraId="759069B2" w14:textId="77777777" w:rsidR="00E23414" w:rsidRDefault="00E23414" w:rsidP="00E23414">
      <w:pPr>
        <w:spacing w:after="0" w:line="240" w:lineRule="auto"/>
        <w:jc w:val="both"/>
        <w:rPr>
          <w:rFonts w:ascii="Arial" w:eastAsia="Calibri" w:hAnsi="Arial" w:cs="Arial"/>
          <w:sz w:val="20"/>
          <w:szCs w:val="20"/>
          <w:lang w:eastAsia="nl-BE"/>
        </w:rPr>
      </w:pPr>
      <w:r w:rsidRPr="00E23414">
        <w:rPr>
          <w:rFonts w:ascii="Arial" w:eastAsia="Calibri" w:hAnsi="Arial" w:cs="Arial"/>
          <w:sz w:val="20"/>
          <w:szCs w:val="20"/>
          <w:lang w:eastAsia="nl-BE"/>
        </w:rPr>
        <w:t>Whereas dredged sediments are usually dehydrated by means of lagooning or natural dewatering, techniques that need time and space, De Vlaamse Waterweg aims at finding a technique of “immediate” re-use without intermediate storage for dewatering.</w:t>
      </w:r>
    </w:p>
    <w:p w14:paraId="4EC82890" w14:textId="77777777" w:rsidR="00730144" w:rsidRDefault="00730144" w:rsidP="00E23414">
      <w:pPr>
        <w:spacing w:after="0" w:line="240" w:lineRule="auto"/>
        <w:jc w:val="both"/>
        <w:rPr>
          <w:rFonts w:ascii="Arial" w:eastAsia="Calibri" w:hAnsi="Arial" w:cs="Arial"/>
          <w:sz w:val="20"/>
          <w:szCs w:val="20"/>
          <w:lang w:eastAsia="nl-BE"/>
        </w:rPr>
      </w:pPr>
    </w:p>
    <w:p w14:paraId="4FA2EDF2" w14:textId="162C408D" w:rsidR="00A35C42" w:rsidRPr="00730144" w:rsidRDefault="00730144" w:rsidP="00730144">
      <w:pPr>
        <w:spacing w:after="240"/>
        <w:jc w:val="both"/>
        <w:rPr>
          <w:rFonts w:ascii="Arial" w:eastAsia="Calibri" w:hAnsi="Arial" w:cs="Arial"/>
          <w:b/>
          <w:bCs/>
          <w:sz w:val="20"/>
          <w:szCs w:val="20"/>
          <w:lang w:eastAsia="nl-BE"/>
        </w:rPr>
      </w:pPr>
      <w:r>
        <w:rPr>
          <w:rFonts w:ascii="Arial" w:eastAsia="Calibri" w:hAnsi="Arial" w:cs="Arial"/>
          <w:b/>
          <w:bCs/>
          <w:sz w:val="20"/>
          <w:szCs w:val="20"/>
          <w:lang w:eastAsia="nl-BE"/>
        </w:rPr>
        <w:t>5.</w:t>
      </w:r>
      <w:r w:rsidR="00C326B7">
        <w:rPr>
          <w:rFonts w:ascii="Arial" w:eastAsia="Calibri" w:hAnsi="Arial" w:cs="Arial"/>
          <w:b/>
          <w:bCs/>
          <w:sz w:val="20"/>
          <w:szCs w:val="20"/>
          <w:lang w:eastAsia="nl-BE"/>
        </w:rPr>
        <w:t>3</w:t>
      </w:r>
      <w:r>
        <w:rPr>
          <w:rFonts w:ascii="Arial" w:eastAsia="Calibri" w:hAnsi="Arial" w:cs="Arial"/>
          <w:b/>
          <w:bCs/>
          <w:sz w:val="20"/>
          <w:szCs w:val="20"/>
          <w:lang w:eastAsia="nl-BE"/>
        </w:rPr>
        <w:tab/>
      </w:r>
      <w:r w:rsidRPr="00730144">
        <w:rPr>
          <w:rFonts w:ascii="Arial" w:eastAsia="Calibri" w:hAnsi="Arial" w:cs="Arial"/>
          <w:b/>
          <w:bCs/>
          <w:sz w:val="20"/>
          <w:szCs w:val="20"/>
          <w:lang w:eastAsia="nl-BE"/>
        </w:rPr>
        <w:t>Sediment evaluation</w:t>
      </w:r>
    </w:p>
    <w:p w14:paraId="4A54C590" w14:textId="54169920" w:rsidR="00CB481C" w:rsidRDefault="00E23414" w:rsidP="00E23414">
      <w:pPr>
        <w:spacing w:after="0" w:line="240" w:lineRule="auto"/>
        <w:jc w:val="both"/>
        <w:rPr>
          <w:rFonts w:ascii="Arial" w:eastAsia="Calibri" w:hAnsi="Arial" w:cs="Arial"/>
          <w:sz w:val="20"/>
          <w:szCs w:val="20"/>
          <w:lang w:eastAsia="nl-BE"/>
        </w:rPr>
      </w:pPr>
      <w:r w:rsidRPr="00E23414">
        <w:rPr>
          <w:rFonts w:ascii="Arial" w:eastAsia="Calibri" w:hAnsi="Arial" w:cs="Arial"/>
          <w:sz w:val="20"/>
          <w:szCs w:val="20"/>
          <w:lang w:eastAsia="nl-BE"/>
        </w:rPr>
        <w:t xml:space="preserve">One of the most important dredging and structural parameters of the sediment with respect </w:t>
      </w:r>
      <w:r w:rsidR="00CE2785">
        <w:rPr>
          <w:rFonts w:ascii="Arial" w:eastAsia="Calibri" w:hAnsi="Arial" w:cs="Arial"/>
          <w:sz w:val="20"/>
          <w:szCs w:val="20"/>
          <w:lang w:eastAsia="nl-BE"/>
        </w:rPr>
        <w:t>to</w:t>
      </w:r>
      <w:r w:rsidR="00CE2785" w:rsidRPr="00E23414">
        <w:rPr>
          <w:rFonts w:ascii="Arial" w:eastAsia="Calibri" w:hAnsi="Arial" w:cs="Arial"/>
          <w:sz w:val="20"/>
          <w:szCs w:val="20"/>
          <w:lang w:eastAsia="nl-BE"/>
        </w:rPr>
        <w:t xml:space="preserve"> </w:t>
      </w:r>
      <w:r w:rsidRPr="00E23414">
        <w:rPr>
          <w:rFonts w:ascii="Arial" w:eastAsia="Calibri" w:hAnsi="Arial" w:cs="Arial"/>
          <w:sz w:val="20"/>
          <w:szCs w:val="20"/>
          <w:lang w:eastAsia="nl-BE"/>
        </w:rPr>
        <w:t>re-use and evaluation of possible treatment procedures is the fines fraction or the content of particles smaller than 63 µm. Between Lokeren (upstream) and Waasmunster (downstream) the fraction of fines varies from 80% to 15% with an average of 45%</w:t>
      </w:r>
      <w:r w:rsidR="00CE2785">
        <w:rPr>
          <w:rFonts w:ascii="Arial" w:eastAsia="Calibri" w:hAnsi="Arial" w:cs="Arial"/>
          <w:sz w:val="20"/>
          <w:szCs w:val="20"/>
          <w:lang w:eastAsia="nl-BE"/>
        </w:rPr>
        <w:t>,</w:t>
      </w:r>
      <w:r w:rsidRPr="00E23414">
        <w:rPr>
          <w:rFonts w:ascii="Arial" w:eastAsia="Calibri" w:hAnsi="Arial" w:cs="Arial"/>
          <w:sz w:val="20"/>
          <w:szCs w:val="20"/>
          <w:lang w:eastAsia="nl-BE"/>
        </w:rPr>
        <w:t xml:space="preserve"> with an increase of fines in the river bed from downstream to upstream with a d</w:t>
      </w:r>
      <w:r w:rsidRPr="003C1B76">
        <w:rPr>
          <w:rFonts w:ascii="Arial" w:eastAsia="Calibri" w:hAnsi="Arial" w:cs="Arial"/>
          <w:sz w:val="20"/>
          <w:szCs w:val="20"/>
          <w:vertAlign w:val="subscript"/>
          <w:lang w:eastAsia="nl-BE"/>
        </w:rPr>
        <w:t>50</w:t>
      </w:r>
      <w:r w:rsidRPr="00E23414">
        <w:rPr>
          <w:rFonts w:ascii="Arial" w:eastAsia="Calibri" w:hAnsi="Arial" w:cs="Arial"/>
          <w:sz w:val="20"/>
          <w:szCs w:val="20"/>
          <w:lang w:eastAsia="nl-BE"/>
        </w:rPr>
        <w:t xml:space="preserve"> of around 50</w:t>
      </w:r>
      <w:r w:rsidR="00CB481C">
        <w:rPr>
          <w:rFonts w:ascii="Arial" w:eastAsia="Calibri" w:hAnsi="Arial" w:cs="Arial"/>
          <w:sz w:val="20"/>
          <w:szCs w:val="20"/>
          <w:lang w:eastAsia="nl-BE"/>
        </w:rPr>
        <w:t xml:space="preserve"> µm (silt) to 90 µm (fine sand) (</w:t>
      </w:r>
      <w:r w:rsidR="00CB481C" w:rsidRPr="00CB481C">
        <w:rPr>
          <w:rFonts w:ascii="Arial" w:eastAsia="Calibri" w:hAnsi="Arial" w:cs="Arial"/>
          <w:b/>
          <w:sz w:val="20"/>
          <w:szCs w:val="20"/>
          <w:lang w:eastAsia="nl-BE"/>
        </w:rPr>
        <w:t xml:space="preserve">Figure </w:t>
      </w:r>
      <w:r w:rsidR="007367EF">
        <w:rPr>
          <w:rFonts w:ascii="Arial" w:eastAsia="Calibri" w:hAnsi="Arial" w:cs="Arial"/>
          <w:b/>
          <w:sz w:val="20"/>
          <w:szCs w:val="20"/>
          <w:lang w:eastAsia="nl-BE"/>
        </w:rPr>
        <w:t>7</w:t>
      </w:r>
      <w:r w:rsidR="00CB481C">
        <w:rPr>
          <w:rFonts w:ascii="Arial" w:eastAsia="Calibri" w:hAnsi="Arial" w:cs="Arial"/>
          <w:sz w:val="20"/>
          <w:szCs w:val="20"/>
          <w:lang w:eastAsia="nl-BE"/>
        </w:rPr>
        <w:t>).</w:t>
      </w:r>
    </w:p>
    <w:p w14:paraId="56ED2850" w14:textId="77777777" w:rsidR="007367EF" w:rsidRDefault="00CB481C" w:rsidP="00CB481C">
      <w:pPr>
        <w:spacing w:after="0" w:line="240" w:lineRule="auto"/>
        <w:jc w:val="center"/>
        <w:rPr>
          <w:rFonts w:ascii="Arial" w:eastAsia="Calibri" w:hAnsi="Arial" w:cs="Arial"/>
          <w:b/>
          <w:bCs/>
          <w:sz w:val="20"/>
          <w:szCs w:val="20"/>
          <w:lang w:eastAsia="nl-BE"/>
        </w:rPr>
      </w:pPr>
      <w:r w:rsidRPr="00E23414">
        <w:rPr>
          <w:rFonts w:ascii="Arial" w:eastAsia="Calibri" w:hAnsi="Arial" w:cs="Arial"/>
          <w:noProof/>
          <w:sz w:val="20"/>
          <w:szCs w:val="20"/>
          <w:lang w:val="nl-BE" w:eastAsia="nl-BE"/>
        </w:rPr>
        <w:drawing>
          <wp:inline distT="0" distB="0" distL="0" distR="0" wp14:anchorId="746AEF83" wp14:editId="21DDD97C">
            <wp:extent cx="4543425" cy="2221130"/>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59844" cy="2229157"/>
                    </a:xfrm>
                    <a:prstGeom prst="rect">
                      <a:avLst/>
                    </a:prstGeom>
                  </pic:spPr>
                </pic:pic>
              </a:graphicData>
            </a:graphic>
          </wp:inline>
        </w:drawing>
      </w:r>
    </w:p>
    <w:p w14:paraId="1980D503" w14:textId="01FD329A" w:rsidR="00CB481C" w:rsidRPr="003C1B76" w:rsidRDefault="00CB481C" w:rsidP="00CB481C">
      <w:pPr>
        <w:spacing w:after="0" w:line="240" w:lineRule="auto"/>
        <w:jc w:val="center"/>
        <w:rPr>
          <w:rFonts w:ascii="Arial" w:eastAsia="Calibri" w:hAnsi="Arial" w:cs="Arial"/>
          <w:b/>
          <w:bCs/>
          <w:sz w:val="20"/>
          <w:szCs w:val="20"/>
          <w:lang w:eastAsia="nl-BE"/>
        </w:rPr>
      </w:pPr>
      <w:r w:rsidRPr="003C1B76">
        <w:rPr>
          <w:rFonts w:ascii="Arial" w:eastAsia="Calibri" w:hAnsi="Arial" w:cs="Arial"/>
          <w:b/>
          <w:bCs/>
          <w:sz w:val="20"/>
          <w:szCs w:val="20"/>
          <w:lang w:eastAsia="nl-BE"/>
        </w:rPr>
        <w:t xml:space="preserve">Figure </w:t>
      </w:r>
      <w:r w:rsidR="007367EF">
        <w:rPr>
          <w:rFonts w:ascii="Arial" w:eastAsia="Calibri" w:hAnsi="Arial" w:cs="Arial"/>
          <w:b/>
          <w:bCs/>
          <w:sz w:val="20"/>
          <w:szCs w:val="20"/>
          <w:lang w:eastAsia="nl-BE"/>
        </w:rPr>
        <w:t>7</w:t>
      </w:r>
      <w:r w:rsidRPr="003C1B76">
        <w:rPr>
          <w:rFonts w:ascii="Arial" w:eastAsia="Calibri" w:hAnsi="Arial" w:cs="Arial"/>
          <w:b/>
          <w:bCs/>
          <w:sz w:val="20"/>
          <w:szCs w:val="20"/>
          <w:lang w:eastAsia="nl-BE"/>
        </w:rPr>
        <w:t xml:space="preserve">: </w:t>
      </w:r>
      <w:r w:rsidR="00CE2785">
        <w:rPr>
          <w:rFonts w:ascii="Arial" w:eastAsia="Calibri" w:hAnsi="Arial" w:cs="Arial"/>
          <w:b/>
          <w:bCs/>
          <w:sz w:val="20"/>
          <w:szCs w:val="20"/>
          <w:lang w:eastAsia="nl-BE"/>
        </w:rPr>
        <w:t xml:space="preserve">Determination </w:t>
      </w:r>
      <w:r>
        <w:rPr>
          <w:rFonts w:ascii="Arial" w:eastAsia="Calibri" w:hAnsi="Arial" w:cs="Arial"/>
          <w:b/>
          <w:bCs/>
          <w:sz w:val="20"/>
          <w:szCs w:val="20"/>
          <w:lang w:eastAsia="nl-BE"/>
        </w:rPr>
        <w:t>of sediment for treatment, samples 1 to 40 from up</w:t>
      </w:r>
      <w:r w:rsidR="00CE2785">
        <w:rPr>
          <w:rFonts w:ascii="Arial" w:eastAsia="Calibri" w:hAnsi="Arial" w:cs="Arial"/>
          <w:b/>
          <w:bCs/>
          <w:sz w:val="20"/>
          <w:szCs w:val="20"/>
          <w:lang w:eastAsia="nl-BE"/>
        </w:rPr>
        <w:t>stream</w:t>
      </w:r>
      <w:r>
        <w:rPr>
          <w:rFonts w:ascii="Arial" w:eastAsia="Calibri" w:hAnsi="Arial" w:cs="Arial"/>
          <w:b/>
          <w:bCs/>
          <w:sz w:val="20"/>
          <w:szCs w:val="20"/>
          <w:lang w:eastAsia="nl-BE"/>
        </w:rPr>
        <w:t xml:space="preserve"> to downstream</w:t>
      </w:r>
    </w:p>
    <w:p w14:paraId="7E789EA4" w14:textId="77777777" w:rsidR="00CB481C" w:rsidRPr="00E23414" w:rsidRDefault="00CB481C" w:rsidP="00CB481C">
      <w:pPr>
        <w:spacing w:after="0" w:line="240" w:lineRule="auto"/>
        <w:jc w:val="both"/>
        <w:rPr>
          <w:rFonts w:ascii="Arial" w:eastAsia="Calibri" w:hAnsi="Arial" w:cs="Arial"/>
          <w:sz w:val="20"/>
          <w:szCs w:val="20"/>
          <w:lang w:eastAsia="nl-BE"/>
        </w:rPr>
      </w:pPr>
    </w:p>
    <w:p w14:paraId="1C83205E" w14:textId="10B8E0CB" w:rsidR="00E23414" w:rsidRPr="00E23414" w:rsidRDefault="00E23414" w:rsidP="00E23414">
      <w:pPr>
        <w:spacing w:after="0" w:line="240" w:lineRule="auto"/>
        <w:jc w:val="both"/>
        <w:rPr>
          <w:rFonts w:ascii="Arial" w:eastAsia="Calibri" w:hAnsi="Arial" w:cs="Arial"/>
          <w:sz w:val="20"/>
          <w:szCs w:val="20"/>
          <w:lang w:eastAsia="nl-BE"/>
        </w:rPr>
      </w:pPr>
      <w:r w:rsidRPr="00E23414">
        <w:rPr>
          <w:rFonts w:ascii="Arial" w:eastAsia="Calibri" w:hAnsi="Arial" w:cs="Arial"/>
          <w:sz w:val="20"/>
          <w:szCs w:val="20"/>
          <w:lang w:eastAsia="nl-BE"/>
        </w:rPr>
        <w:t>Classification of t</w:t>
      </w:r>
      <w:r w:rsidR="003C1B76">
        <w:rPr>
          <w:rFonts w:ascii="Arial" w:eastAsia="Calibri" w:hAnsi="Arial" w:cs="Arial"/>
          <w:sz w:val="20"/>
          <w:szCs w:val="20"/>
          <w:lang w:eastAsia="nl-BE"/>
        </w:rPr>
        <w:t xml:space="preserve">ypical soil samples is shown in </w:t>
      </w:r>
      <w:r w:rsidR="003C1B76" w:rsidRPr="00CB481C">
        <w:rPr>
          <w:rFonts w:ascii="Arial" w:eastAsia="Calibri" w:hAnsi="Arial" w:cs="Arial"/>
          <w:b/>
          <w:sz w:val="20"/>
          <w:szCs w:val="20"/>
          <w:lang w:eastAsia="nl-BE"/>
        </w:rPr>
        <w:t xml:space="preserve">Figure </w:t>
      </w:r>
      <w:r w:rsidR="00CB481C">
        <w:rPr>
          <w:rFonts w:ascii="Arial" w:eastAsia="Calibri" w:hAnsi="Arial" w:cs="Arial"/>
          <w:b/>
          <w:sz w:val="20"/>
          <w:szCs w:val="20"/>
          <w:lang w:eastAsia="nl-BE"/>
        </w:rPr>
        <w:t>8</w:t>
      </w:r>
      <w:r w:rsidRPr="00E23414">
        <w:rPr>
          <w:rFonts w:ascii="Arial" w:eastAsia="Calibri" w:hAnsi="Arial" w:cs="Arial"/>
          <w:sz w:val="20"/>
          <w:szCs w:val="20"/>
          <w:lang w:eastAsia="nl-BE"/>
        </w:rPr>
        <w:t>. These classifications will lead to the determination o</w:t>
      </w:r>
      <w:r w:rsidR="00CE2785">
        <w:rPr>
          <w:rFonts w:ascii="Arial" w:eastAsia="Calibri" w:hAnsi="Arial" w:cs="Arial"/>
          <w:sz w:val="20"/>
          <w:szCs w:val="20"/>
          <w:lang w:eastAsia="nl-BE"/>
        </w:rPr>
        <w:t>f</w:t>
      </w:r>
      <w:r w:rsidRPr="00E23414">
        <w:rPr>
          <w:rFonts w:ascii="Arial" w:eastAsia="Calibri" w:hAnsi="Arial" w:cs="Arial"/>
          <w:sz w:val="20"/>
          <w:szCs w:val="20"/>
          <w:lang w:eastAsia="nl-BE"/>
        </w:rPr>
        <w:t xml:space="preserve"> treatment techniques to be applied in order to make the material appropriate for re-use. Dredged material from locations</w:t>
      </w:r>
      <w:r w:rsidR="00CE2785">
        <w:rPr>
          <w:rFonts w:ascii="Arial" w:eastAsia="Calibri" w:hAnsi="Arial" w:cs="Arial"/>
          <w:sz w:val="20"/>
          <w:szCs w:val="20"/>
          <w:lang w:eastAsia="nl-BE"/>
        </w:rPr>
        <w:t xml:space="preserve"> as classified</w:t>
      </w:r>
      <w:r w:rsidRPr="00E23414">
        <w:rPr>
          <w:rFonts w:ascii="Arial" w:eastAsia="Calibri" w:hAnsi="Arial" w:cs="Arial"/>
          <w:sz w:val="20"/>
          <w:szCs w:val="20"/>
          <w:lang w:eastAsia="nl-BE"/>
        </w:rPr>
        <w:t xml:space="preserve"> in the left figure are suitable for immediate re</w:t>
      </w:r>
      <w:r w:rsidR="00C33FAB">
        <w:rPr>
          <w:rFonts w:ascii="Arial" w:eastAsia="Calibri" w:hAnsi="Arial" w:cs="Arial"/>
          <w:sz w:val="20"/>
          <w:szCs w:val="20"/>
          <w:lang w:eastAsia="nl-BE"/>
        </w:rPr>
        <w:t>-</w:t>
      </w:r>
      <w:r w:rsidRPr="00E23414">
        <w:rPr>
          <w:rFonts w:ascii="Arial" w:eastAsia="Calibri" w:hAnsi="Arial" w:cs="Arial"/>
          <w:sz w:val="20"/>
          <w:szCs w:val="20"/>
          <w:lang w:eastAsia="nl-BE"/>
        </w:rPr>
        <w:t>use in the core of a new d</w:t>
      </w:r>
      <w:r w:rsidR="00CE2785">
        <w:rPr>
          <w:rFonts w:ascii="Arial" w:eastAsia="Calibri" w:hAnsi="Arial" w:cs="Arial"/>
          <w:sz w:val="20"/>
          <w:szCs w:val="20"/>
          <w:lang w:eastAsia="nl-BE"/>
        </w:rPr>
        <w:t>i</w:t>
      </w:r>
      <w:r w:rsidRPr="00E23414">
        <w:rPr>
          <w:rFonts w:ascii="Arial" w:eastAsia="Calibri" w:hAnsi="Arial" w:cs="Arial"/>
          <w:sz w:val="20"/>
          <w:szCs w:val="20"/>
          <w:lang w:eastAsia="nl-BE"/>
        </w:rPr>
        <w:t>ke</w:t>
      </w:r>
      <w:r w:rsidR="00CE2785">
        <w:rPr>
          <w:rFonts w:ascii="Arial" w:eastAsia="Calibri" w:hAnsi="Arial" w:cs="Arial"/>
          <w:sz w:val="20"/>
          <w:szCs w:val="20"/>
          <w:lang w:eastAsia="nl-BE"/>
        </w:rPr>
        <w:t>,</w:t>
      </w:r>
      <w:r w:rsidRPr="00E23414">
        <w:rPr>
          <w:rFonts w:ascii="Arial" w:eastAsia="Calibri" w:hAnsi="Arial" w:cs="Arial"/>
          <w:sz w:val="20"/>
          <w:szCs w:val="20"/>
          <w:lang w:eastAsia="nl-BE"/>
        </w:rPr>
        <w:t xml:space="preserve"> whereas dredged material from locations </w:t>
      </w:r>
      <w:r w:rsidR="00CE2785">
        <w:rPr>
          <w:rFonts w:ascii="Arial" w:eastAsia="Calibri" w:hAnsi="Arial" w:cs="Arial"/>
          <w:sz w:val="20"/>
          <w:szCs w:val="20"/>
          <w:lang w:eastAsia="nl-BE"/>
        </w:rPr>
        <w:t xml:space="preserve">as classified </w:t>
      </w:r>
      <w:r w:rsidRPr="00E23414">
        <w:rPr>
          <w:rFonts w:ascii="Arial" w:eastAsia="Calibri" w:hAnsi="Arial" w:cs="Arial"/>
          <w:sz w:val="20"/>
          <w:szCs w:val="20"/>
          <w:lang w:eastAsia="nl-BE"/>
        </w:rPr>
        <w:t>in the right figure require treatment before re</w:t>
      </w:r>
      <w:r w:rsidR="00C33FAB">
        <w:rPr>
          <w:rFonts w:ascii="Arial" w:eastAsia="Calibri" w:hAnsi="Arial" w:cs="Arial"/>
          <w:sz w:val="20"/>
          <w:szCs w:val="20"/>
          <w:lang w:eastAsia="nl-BE"/>
        </w:rPr>
        <w:t>-</w:t>
      </w:r>
      <w:r w:rsidRPr="00E23414">
        <w:rPr>
          <w:rFonts w:ascii="Arial" w:eastAsia="Calibri" w:hAnsi="Arial" w:cs="Arial"/>
          <w:sz w:val="20"/>
          <w:szCs w:val="20"/>
          <w:lang w:eastAsia="nl-BE"/>
        </w:rPr>
        <w:t>use.</w:t>
      </w:r>
    </w:p>
    <w:p w14:paraId="6D7D728A" w14:textId="77777777" w:rsidR="00E23414" w:rsidRPr="00E23414" w:rsidRDefault="00E23414" w:rsidP="00E23414">
      <w:pPr>
        <w:spacing w:after="0" w:line="240" w:lineRule="auto"/>
        <w:jc w:val="both"/>
        <w:rPr>
          <w:rFonts w:ascii="Arial" w:eastAsia="Calibri" w:hAnsi="Arial" w:cs="Arial"/>
          <w:sz w:val="20"/>
          <w:szCs w:val="20"/>
          <w:lang w:eastAsia="nl-BE"/>
        </w:rPr>
      </w:pPr>
      <w:r w:rsidRPr="00E23414">
        <w:rPr>
          <w:rFonts w:ascii="Arial" w:eastAsia="Calibri" w:hAnsi="Arial" w:cs="Arial"/>
          <w:noProof/>
          <w:sz w:val="20"/>
          <w:szCs w:val="20"/>
          <w:lang w:val="nl-BE" w:eastAsia="nl-BE"/>
        </w:rPr>
        <w:drawing>
          <wp:inline distT="0" distB="0" distL="0" distR="0" wp14:anchorId="193690F4" wp14:editId="5D638DE5">
            <wp:extent cx="2844000" cy="205571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844000" cy="2055715"/>
                    </a:xfrm>
                    <a:prstGeom prst="rect">
                      <a:avLst/>
                    </a:prstGeom>
                    <a:ln>
                      <a:noFill/>
                    </a:ln>
                    <a:extLst>
                      <a:ext uri="{53640926-AAD7-44D8-BBD7-CCE9431645EC}">
                        <a14:shadowObscured xmlns:a14="http://schemas.microsoft.com/office/drawing/2010/main"/>
                      </a:ext>
                    </a:extLst>
                  </pic:spPr>
                </pic:pic>
              </a:graphicData>
            </a:graphic>
          </wp:inline>
        </w:drawing>
      </w:r>
      <w:r w:rsidRPr="00E23414">
        <w:rPr>
          <w:rFonts w:ascii="Arial" w:eastAsia="Calibri" w:hAnsi="Arial" w:cs="Arial"/>
          <w:noProof/>
          <w:sz w:val="20"/>
          <w:szCs w:val="20"/>
          <w:lang w:val="nl-BE" w:eastAsia="nl-BE"/>
        </w:rPr>
        <w:drawing>
          <wp:inline distT="0" distB="0" distL="0" distR="0" wp14:anchorId="4F477F4E" wp14:editId="04EBA982">
            <wp:extent cx="2844000" cy="2038199"/>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844000" cy="2038199"/>
                    </a:xfrm>
                    <a:prstGeom prst="rect">
                      <a:avLst/>
                    </a:prstGeom>
                    <a:ln>
                      <a:noFill/>
                    </a:ln>
                    <a:extLst>
                      <a:ext uri="{53640926-AAD7-44D8-BBD7-CCE9431645EC}">
                        <a14:shadowObscured xmlns:a14="http://schemas.microsoft.com/office/drawing/2010/main"/>
                      </a:ext>
                    </a:extLst>
                  </pic:spPr>
                </pic:pic>
              </a:graphicData>
            </a:graphic>
          </wp:inline>
        </w:drawing>
      </w:r>
    </w:p>
    <w:p w14:paraId="00A00169" w14:textId="4DEFF810" w:rsidR="00E23414" w:rsidRPr="003C1B76" w:rsidRDefault="00E23414" w:rsidP="00CB481C">
      <w:pPr>
        <w:spacing w:after="0" w:line="240" w:lineRule="auto"/>
        <w:jc w:val="center"/>
        <w:rPr>
          <w:rFonts w:ascii="Arial" w:eastAsia="Calibri" w:hAnsi="Arial" w:cs="Arial"/>
          <w:b/>
          <w:bCs/>
          <w:sz w:val="20"/>
          <w:szCs w:val="20"/>
          <w:lang w:eastAsia="nl-BE"/>
        </w:rPr>
      </w:pPr>
      <w:r w:rsidRPr="003C1B76">
        <w:rPr>
          <w:rFonts w:ascii="Arial" w:eastAsia="Calibri" w:hAnsi="Arial" w:cs="Arial"/>
          <w:b/>
          <w:bCs/>
          <w:sz w:val="20"/>
          <w:szCs w:val="20"/>
          <w:lang w:eastAsia="nl-BE"/>
        </w:rPr>
        <w:t xml:space="preserve">Figure </w:t>
      </w:r>
      <w:r w:rsidR="00CB481C">
        <w:rPr>
          <w:rFonts w:ascii="Arial" w:eastAsia="Calibri" w:hAnsi="Arial" w:cs="Arial"/>
          <w:b/>
          <w:bCs/>
          <w:sz w:val="20"/>
          <w:szCs w:val="20"/>
          <w:lang w:eastAsia="nl-BE"/>
        </w:rPr>
        <w:t>8</w:t>
      </w:r>
      <w:r w:rsidRPr="003C1B76">
        <w:rPr>
          <w:rFonts w:ascii="Arial" w:eastAsia="Calibri" w:hAnsi="Arial" w:cs="Arial"/>
          <w:b/>
          <w:bCs/>
          <w:sz w:val="20"/>
          <w:szCs w:val="20"/>
          <w:lang w:eastAsia="nl-BE"/>
        </w:rPr>
        <w:t>: Classification of soil samples in the Durme river bed based on the UK-ADAS textural triangle</w:t>
      </w:r>
    </w:p>
    <w:p w14:paraId="1562D491" w14:textId="77777777" w:rsidR="00E23414" w:rsidRPr="00E23414" w:rsidRDefault="00E23414" w:rsidP="00E23414">
      <w:pPr>
        <w:spacing w:after="0" w:line="240" w:lineRule="auto"/>
        <w:jc w:val="both"/>
        <w:rPr>
          <w:rFonts w:ascii="Arial" w:eastAsia="Calibri" w:hAnsi="Arial" w:cs="Arial"/>
          <w:sz w:val="20"/>
          <w:szCs w:val="20"/>
          <w:lang w:eastAsia="nl-BE"/>
        </w:rPr>
      </w:pPr>
    </w:p>
    <w:p w14:paraId="0B8173BB" w14:textId="40CDAEC8" w:rsidR="00E23414" w:rsidRPr="00E23414" w:rsidRDefault="00E23414" w:rsidP="00E23414">
      <w:pPr>
        <w:spacing w:after="0" w:line="240" w:lineRule="auto"/>
        <w:jc w:val="both"/>
        <w:rPr>
          <w:rFonts w:ascii="Arial" w:eastAsia="Calibri" w:hAnsi="Arial" w:cs="Arial"/>
          <w:sz w:val="20"/>
          <w:szCs w:val="20"/>
          <w:lang w:eastAsia="nl-BE"/>
        </w:rPr>
      </w:pPr>
      <w:r w:rsidRPr="00E23414">
        <w:rPr>
          <w:rFonts w:ascii="Arial" w:eastAsia="Calibri" w:hAnsi="Arial" w:cs="Arial"/>
          <w:sz w:val="20"/>
          <w:szCs w:val="20"/>
          <w:lang w:eastAsia="nl-BE"/>
        </w:rPr>
        <w:t xml:space="preserve">The samples were additionally tested for environmental quality characteristics to determine whether the sediment can be used as building material or as secondary raw material. Flemish legislation (VLAREMA, Flemish regulation on sustainable management of material cycles and waste products) defines “building material” as any material which is used within infrastructural works. Material that is contaminated in any way is defined as “waste material”. Some specific waste material may switch from </w:t>
      </w:r>
      <w:r w:rsidR="00CE2785">
        <w:rPr>
          <w:rFonts w:ascii="Arial" w:eastAsia="Calibri" w:hAnsi="Arial" w:cs="Arial"/>
          <w:sz w:val="20"/>
          <w:szCs w:val="20"/>
          <w:lang w:eastAsia="nl-BE"/>
        </w:rPr>
        <w:t>the classification ‘</w:t>
      </w:r>
      <w:r w:rsidRPr="00E23414">
        <w:rPr>
          <w:rFonts w:ascii="Arial" w:eastAsia="Calibri" w:hAnsi="Arial" w:cs="Arial"/>
          <w:sz w:val="20"/>
          <w:szCs w:val="20"/>
          <w:lang w:eastAsia="nl-BE"/>
        </w:rPr>
        <w:t>waste</w:t>
      </w:r>
      <w:r w:rsidR="00CE2785">
        <w:rPr>
          <w:rFonts w:ascii="Arial" w:eastAsia="Calibri" w:hAnsi="Arial" w:cs="Arial"/>
          <w:sz w:val="20"/>
          <w:szCs w:val="20"/>
          <w:lang w:eastAsia="nl-BE"/>
        </w:rPr>
        <w:t>’</w:t>
      </w:r>
      <w:r w:rsidRPr="00E23414">
        <w:rPr>
          <w:rFonts w:ascii="Arial" w:eastAsia="Calibri" w:hAnsi="Arial" w:cs="Arial"/>
          <w:sz w:val="20"/>
          <w:szCs w:val="20"/>
          <w:lang w:eastAsia="nl-BE"/>
        </w:rPr>
        <w:t xml:space="preserve"> to </w:t>
      </w:r>
      <w:r w:rsidR="00CE2785">
        <w:rPr>
          <w:rFonts w:ascii="Arial" w:eastAsia="Calibri" w:hAnsi="Arial" w:cs="Arial"/>
          <w:sz w:val="20"/>
          <w:szCs w:val="20"/>
          <w:lang w:eastAsia="nl-BE"/>
        </w:rPr>
        <w:t>‘</w:t>
      </w:r>
      <w:r w:rsidRPr="00E23414">
        <w:rPr>
          <w:rFonts w:ascii="Arial" w:eastAsia="Calibri" w:hAnsi="Arial" w:cs="Arial"/>
          <w:sz w:val="20"/>
          <w:szCs w:val="20"/>
          <w:lang w:eastAsia="nl-BE"/>
        </w:rPr>
        <w:t>building material</w:t>
      </w:r>
      <w:r w:rsidR="00CE2785">
        <w:rPr>
          <w:rFonts w:ascii="Arial" w:eastAsia="Calibri" w:hAnsi="Arial" w:cs="Arial"/>
          <w:sz w:val="20"/>
          <w:szCs w:val="20"/>
          <w:lang w:eastAsia="nl-BE"/>
        </w:rPr>
        <w:t>’</w:t>
      </w:r>
      <w:r w:rsidRPr="00E23414">
        <w:rPr>
          <w:rFonts w:ascii="Arial" w:eastAsia="Calibri" w:hAnsi="Arial" w:cs="Arial"/>
          <w:sz w:val="20"/>
          <w:szCs w:val="20"/>
          <w:lang w:eastAsia="nl-BE"/>
        </w:rPr>
        <w:t xml:space="preserve"> after treatment to be used for certain applications as recycling or re</w:t>
      </w:r>
      <w:r w:rsidR="00C33FAB">
        <w:rPr>
          <w:rFonts w:ascii="Arial" w:eastAsia="Calibri" w:hAnsi="Arial" w:cs="Arial"/>
          <w:sz w:val="20"/>
          <w:szCs w:val="20"/>
          <w:lang w:eastAsia="nl-BE"/>
        </w:rPr>
        <w:t>-</w:t>
      </w:r>
      <w:r w:rsidRPr="00E23414">
        <w:rPr>
          <w:rFonts w:ascii="Arial" w:eastAsia="Calibri" w:hAnsi="Arial" w:cs="Arial"/>
          <w:sz w:val="20"/>
          <w:szCs w:val="20"/>
          <w:lang w:eastAsia="nl-BE"/>
        </w:rPr>
        <w:t>use, and i</w:t>
      </w:r>
      <w:r w:rsidR="00A35C42">
        <w:rPr>
          <w:rFonts w:ascii="Arial" w:eastAsia="Calibri" w:hAnsi="Arial" w:cs="Arial"/>
          <w:sz w:val="20"/>
          <w:szCs w:val="20"/>
          <w:lang w:eastAsia="nl-BE"/>
        </w:rPr>
        <w:t>f they meet specific criteria:</w:t>
      </w:r>
    </w:p>
    <w:p w14:paraId="00417CA1" w14:textId="77777777" w:rsidR="00E23414" w:rsidRPr="00A35C42" w:rsidRDefault="00E23414" w:rsidP="00A35C42">
      <w:pPr>
        <w:pStyle w:val="ListParagraph"/>
        <w:numPr>
          <w:ilvl w:val="0"/>
          <w:numId w:val="18"/>
        </w:numPr>
        <w:jc w:val="both"/>
        <w:rPr>
          <w:rFonts w:ascii="Arial" w:eastAsia="Calibri" w:hAnsi="Arial" w:cs="Arial"/>
          <w:sz w:val="20"/>
          <w:szCs w:val="20"/>
          <w:lang w:eastAsia="nl-BE"/>
        </w:rPr>
      </w:pPr>
      <w:r w:rsidRPr="00A35C42">
        <w:rPr>
          <w:rFonts w:ascii="Arial" w:eastAsia="Calibri" w:hAnsi="Arial" w:cs="Arial"/>
          <w:sz w:val="20"/>
          <w:szCs w:val="20"/>
          <w:lang w:eastAsia="nl-BE"/>
        </w:rPr>
        <w:t>The material is used for a specific purpose;</w:t>
      </w:r>
    </w:p>
    <w:p w14:paraId="6B56E458" w14:textId="77777777" w:rsidR="00E23414" w:rsidRPr="00A35C42" w:rsidRDefault="00E23414" w:rsidP="00A35C42">
      <w:pPr>
        <w:pStyle w:val="ListParagraph"/>
        <w:numPr>
          <w:ilvl w:val="0"/>
          <w:numId w:val="18"/>
        </w:numPr>
        <w:jc w:val="both"/>
        <w:rPr>
          <w:rFonts w:ascii="Arial" w:eastAsia="Calibri" w:hAnsi="Arial" w:cs="Arial"/>
          <w:sz w:val="20"/>
          <w:szCs w:val="20"/>
          <w:lang w:eastAsia="nl-BE"/>
        </w:rPr>
      </w:pPr>
      <w:r w:rsidRPr="00A35C42">
        <w:rPr>
          <w:rFonts w:ascii="Arial" w:eastAsia="Calibri" w:hAnsi="Arial" w:cs="Arial"/>
          <w:sz w:val="20"/>
          <w:szCs w:val="20"/>
          <w:lang w:eastAsia="nl-BE"/>
        </w:rPr>
        <w:t>There is a (market) demand for the material;</w:t>
      </w:r>
    </w:p>
    <w:p w14:paraId="7F8300D6" w14:textId="77777777" w:rsidR="00E23414" w:rsidRPr="00A35C42" w:rsidRDefault="00E23414" w:rsidP="00A35C42">
      <w:pPr>
        <w:pStyle w:val="ListParagraph"/>
        <w:numPr>
          <w:ilvl w:val="0"/>
          <w:numId w:val="18"/>
        </w:numPr>
        <w:jc w:val="both"/>
        <w:rPr>
          <w:rFonts w:ascii="Arial" w:eastAsia="Calibri" w:hAnsi="Arial" w:cs="Arial"/>
          <w:sz w:val="20"/>
          <w:szCs w:val="20"/>
          <w:lang w:eastAsia="nl-BE"/>
        </w:rPr>
      </w:pPr>
      <w:r w:rsidRPr="00A35C42">
        <w:rPr>
          <w:rFonts w:ascii="Arial" w:eastAsia="Calibri" w:hAnsi="Arial" w:cs="Arial"/>
          <w:sz w:val="20"/>
          <w:szCs w:val="20"/>
          <w:lang w:eastAsia="nl-BE"/>
        </w:rPr>
        <w:t>The material meets the technical requirements for the purpose and the concerning legislation and standards;</w:t>
      </w:r>
    </w:p>
    <w:p w14:paraId="5FC401E9" w14:textId="77777777" w:rsidR="00E23414" w:rsidRPr="00A35C42" w:rsidRDefault="00E23414" w:rsidP="00A35C42">
      <w:pPr>
        <w:pStyle w:val="ListParagraph"/>
        <w:numPr>
          <w:ilvl w:val="0"/>
          <w:numId w:val="18"/>
        </w:numPr>
        <w:jc w:val="both"/>
        <w:rPr>
          <w:rFonts w:ascii="Arial" w:eastAsia="Calibri" w:hAnsi="Arial" w:cs="Arial"/>
          <w:sz w:val="20"/>
          <w:szCs w:val="20"/>
          <w:lang w:eastAsia="nl-BE"/>
        </w:rPr>
      </w:pPr>
      <w:r w:rsidRPr="00A35C42">
        <w:rPr>
          <w:rFonts w:ascii="Arial" w:eastAsia="Calibri" w:hAnsi="Arial" w:cs="Arial"/>
          <w:sz w:val="20"/>
          <w:szCs w:val="20"/>
          <w:lang w:eastAsia="nl-BE"/>
        </w:rPr>
        <w:t>The use of the material has no negative impact on the environment whatsoever.</w:t>
      </w:r>
    </w:p>
    <w:p w14:paraId="4E2EE600" w14:textId="77777777" w:rsidR="00A35C42" w:rsidRDefault="00A35C42" w:rsidP="00E23414">
      <w:pPr>
        <w:spacing w:after="0" w:line="240" w:lineRule="auto"/>
        <w:jc w:val="both"/>
        <w:rPr>
          <w:rFonts w:ascii="Arial" w:eastAsia="Calibri" w:hAnsi="Arial" w:cs="Arial"/>
          <w:sz w:val="20"/>
          <w:szCs w:val="20"/>
          <w:lang w:eastAsia="nl-BE"/>
        </w:rPr>
      </w:pPr>
    </w:p>
    <w:p w14:paraId="7D8A1E55" w14:textId="49E2CBE6" w:rsidR="00E23414" w:rsidRDefault="00E23414" w:rsidP="00E23414">
      <w:pPr>
        <w:spacing w:after="0" w:line="240" w:lineRule="auto"/>
        <w:jc w:val="both"/>
        <w:rPr>
          <w:rFonts w:ascii="Arial" w:eastAsia="Calibri" w:hAnsi="Arial" w:cs="Arial"/>
          <w:sz w:val="20"/>
          <w:szCs w:val="20"/>
          <w:lang w:eastAsia="nl-BE"/>
        </w:rPr>
      </w:pPr>
      <w:r w:rsidRPr="00CB481C">
        <w:rPr>
          <w:rFonts w:ascii="Arial" w:eastAsia="Calibri" w:hAnsi="Arial" w:cs="Arial"/>
          <w:b/>
          <w:sz w:val="20"/>
          <w:szCs w:val="20"/>
          <w:lang w:eastAsia="nl-BE"/>
        </w:rPr>
        <w:t xml:space="preserve">Figure </w:t>
      </w:r>
      <w:r w:rsidR="00CB481C">
        <w:rPr>
          <w:rFonts w:ascii="Arial" w:eastAsia="Calibri" w:hAnsi="Arial" w:cs="Arial"/>
          <w:b/>
          <w:sz w:val="20"/>
          <w:szCs w:val="20"/>
          <w:lang w:eastAsia="nl-BE"/>
        </w:rPr>
        <w:t>9</w:t>
      </w:r>
      <w:r w:rsidRPr="00E23414">
        <w:rPr>
          <w:rFonts w:ascii="Arial" w:eastAsia="Calibri" w:hAnsi="Arial" w:cs="Arial"/>
          <w:sz w:val="20"/>
          <w:szCs w:val="20"/>
          <w:lang w:eastAsia="nl-BE"/>
        </w:rPr>
        <w:t xml:space="preserve"> </w:t>
      </w:r>
      <w:r w:rsidR="00730144">
        <w:rPr>
          <w:rFonts w:ascii="Arial" w:eastAsia="Calibri" w:hAnsi="Arial" w:cs="Arial"/>
          <w:sz w:val="20"/>
          <w:szCs w:val="20"/>
          <w:lang w:eastAsia="nl-BE"/>
        </w:rPr>
        <w:t>compares</w:t>
      </w:r>
      <w:r w:rsidRPr="00E23414">
        <w:rPr>
          <w:rFonts w:ascii="Arial" w:eastAsia="Calibri" w:hAnsi="Arial" w:cs="Arial"/>
          <w:sz w:val="20"/>
          <w:szCs w:val="20"/>
          <w:lang w:eastAsia="nl-BE"/>
        </w:rPr>
        <w:t xml:space="preserve"> the quality standards, green being acceptable as building material, red meaning there is exceedance of certain parameters making the sediment unsuitable for direct re-use. An additional distinction was made between sediment from the river bed and sediment from the </w:t>
      </w:r>
      <w:r w:rsidR="00CE2785">
        <w:rPr>
          <w:rFonts w:ascii="Arial" w:eastAsia="Calibri" w:hAnsi="Arial" w:cs="Arial"/>
          <w:sz w:val="20"/>
          <w:szCs w:val="20"/>
          <w:lang w:eastAsia="nl-BE"/>
        </w:rPr>
        <w:t xml:space="preserve">bank </w:t>
      </w:r>
      <w:r w:rsidRPr="00E23414">
        <w:rPr>
          <w:rFonts w:ascii="Arial" w:eastAsia="Calibri" w:hAnsi="Arial" w:cs="Arial"/>
          <w:sz w:val="20"/>
          <w:szCs w:val="20"/>
          <w:lang w:eastAsia="nl-BE"/>
        </w:rPr>
        <w:t xml:space="preserve">slopes. It is clear from the figure below that a large volume of dredged material is </w:t>
      </w:r>
      <w:r w:rsidR="00CE2785">
        <w:rPr>
          <w:rFonts w:ascii="Arial" w:eastAsia="Calibri" w:hAnsi="Arial" w:cs="Arial"/>
          <w:sz w:val="20"/>
          <w:szCs w:val="20"/>
          <w:lang w:eastAsia="nl-BE"/>
        </w:rPr>
        <w:t>un</w:t>
      </w:r>
      <w:r w:rsidRPr="00E23414">
        <w:rPr>
          <w:rFonts w:ascii="Arial" w:eastAsia="Calibri" w:hAnsi="Arial" w:cs="Arial"/>
          <w:sz w:val="20"/>
          <w:szCs w:val="20"/>
          <w:lang w:eastAsia="nl-BE"/>
        </w:rPr>
        <w:t>suitable as building material without treatment</w:t>
      </w:r>
      <w:r w:rsidR="00CE2785">
        <w:rPr>
          <w:rFonts w:ascii="Arial" w:eastAsia="Calibri" w:hAnsi="Arial" w:cs="Arial"/>
          <w:sz w:val="20"/>
          <w:szCs w:val="20"/>
          <w:lang w:eastAsia="nl-BE"/>
        </w:rPr>
        <w:t xml:space="preserve"> for </w:t>
      </w:r>
      <w:r w:rsidRPr="00E23414">
        <w:rPr>
          <w:rFonts w:ascii="Arial" w:eastAsia="Calibri" w:hAnsi="Arial" w:cs="Arial"/>
          <w:sz w:val="20"/>
          <w:szCs w:val="20"/>
          <w:lang w:eastAsia="nl-BE"/>
        </w:rPr>
        <w:t xml:space="preserve">re-use </w:t>
      </w:r>
      <w:r w:rsidR="00CE2785">
        <w:rPr>
          <w:rFonts w:ascii="Arial" w:eastAsia="Calibri" w:hAnsi="Arial" w:cs="Arial"/>
          <w:sz w:val="20"/>
          <w:szCs w:val="20"/>
          <w:lang w:eastAsia="nl-BE"/>
        </w:rPr>
        <w:t xml:space="preserve">in </w:t>
      </w:r>
      <w:r w:rsidRPr="00E23414">
        <w:rPr>
          <w:rFonts w:ascii="Arial" w:eastAsia="Calibri" w:hAnsi="Arial" w:cs="Arial"/>
          <w:sz w:val="20"/>
          <w:szCs w:val="20"/>
          <w:lang w:eastAsia="nl-BE"/>
        </w:rPr>
        <w:t>the new d</w:t>
      </w:r>
      <w:r w:rsidR="00CE2785">
        <w:rPr>
          <w:rFonts w:ascii="Arial" w:eastAsia="Calibri" w:hAnsi="Arial" w:cs="Arial"/>
          <w:sz w:val="20"/>
          <w:szCs w:val="20"/>
          <w:lang w:eastAsia="nl-BE"/>
        </w:rPr>
        <w:t>i</w:t>
      </w:r>
      <w:r w:rsidRPr="00E23414">
        <w:rPr>
          <w:rFonts w:ascii="Arial" w:eastAsia="Calibri" w:hAnsi="Arial" w:cs="Arial"/>
          <w:sz w:val="20"/>
          <w:szCs w:val="20"/>
          <w:lang w:eastAsia="nl-BE"/>
        </w:rPr>
        <w:t xml:space="preserve">ke </w:t>
      </w:r>
      <w:r w:rsidR="00CE2785">
        <w:rPr>
          <w:rFonts w:ascii="Arial" w:eastAsia="Calibri" w:hAnsi="Arial" w:cs="Arial"/>
          <w:sz w:val="20"/>
          <w:szCs w:val="20"/>
          <w:lang w:eastAsia="nl-BE"/>
        </w:rPr>
        <w:t>cores</w:t>
      </w:r>
      <w:r w:rsidRPr="00E23414">
        <w:rPr>
          <w:rFonts w:ascii="Arial" w:eastAsia="Calibri" w:hAnsi="Arial" w:cs="Arial"/>
          <w:sz w:val="20"/>
          <w:szCs w:val="20"/>
          <w:lang w:eastAsia="nl-BE"/>
        </w:rPr>
        <w:t>.</w:t>
      </w:r>
    </w:p>
    <w:p w14:paraId="51623957" w14:textId="77777777" w:rsidR="007367EF" w:rsidRPr="00E23414" w:rsidRDefault="007367EF" w:rsidP="00E23414">
      <w:pPr>
        <w:spacing w:after="0" w:line="240" w:lineRule="auto"/>
        <w:jc w:val="both"/>
        <w:rPr>
          <w:rFonts w:ascii="Arial" w:eastAsia="Calibri" w:hAnsi="Arial" w:cs="Arial"/>
          <w:sz w:val="20"/>
          <w:szCs w:val="20"/>
          <w:lang w:eastAsia="nl-BE"/>
        </w:rPr>
      </w:pPr>
    </w:p>
    <w:p w14:paraId="36BAA927" w14:textId="77777777" w:rsidR="00E23414" w:rsidRPr="00E23414" w:rsidRDefault="00E23414" w:rsidP="00E23414">
      <w:pPr>
        <w:spacing w:after="0" w:line="240" w:lineRule="auto"/>
        <w:jc w:val="both"/>
        <w:rPr>
          <w:rFonts w:ascii="Arial" w:eastAsia="Calibri" w:hAnsi="Arial" w:cs="Arial"/>
          <w:sz w:val="20"/>
          <w:szCs w:val="20"/>
          <w:lang w:eastAsia="nl-BE"/>
        </w:rPr>
      </w:pPr>
      <w:r w:rsidRPr="00E23414">
        <w:rPr>
          <w:rFonts w:ascii="Arial" w:eastAsia="Calibri" w:hAnsi="Arial" w:cs="Arial"/>
          <w:noProof/>
          <w:sz w:val="20"/>
          <w:szCs w:val="20"/>
          <w:lang w:val="nl-BE" w:eastAsia="nl-BE"/>
        </w:rPr>
        <w:drawing>
          <wp:inline distT="0" distB="0" distL="0" distR="0" wp14:anchorId="5FD28F5B" wp14:editId="639900C9">
            <wp:extent cx="5760000" cy="2516400"/>
            <wp:effectExtent l="0" t="0" r="0" b="0"/>
            <wp:docPr id="24" name="Picture 24" descr="K:\PROJECTS\11\11385 - Rivierherstelplan Durmevallei\07-Uitv\milieuhygiëne\NO11106 - Bijl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OJECTS\11\11385 - Rivierherstelplan Durmevallei\07-Uitv\milieuhygiëne\NO11106 - Bijlage 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44" t="3250" r="29329" b="54250"/>
                    <a:stretch/>
                  </pic:blipFill>
                  <pic:spPr bwMode="auto">
                    <a:xfrm>
                      <a:off x="0" y="0"/>
                      <a:ext cx="5760000" cy="2516400"/>
                    </a:xfrm>
                    <a:prstGeom prst="rect">
                      <a:avLst/>
                    </a:prstGeom>
                    <a:noFill/>
                    <a:ln>
                      <a:noFill/>
                    </a:ln>
                    <a:extLst>
                      <a:ext uri="{53640926-AAD7-44D8-BBD7-CCE9431645EC}">
                        <a14:shadowObscured xmlns:a14="http://schemas.microsoft.com/office/drawing/2010/main"/>
                      </a:ext>
                    </a:extLst>
                  </pic:spPr>
                </pic:pic>
              </a:graphicData>
            </a:graphic>
          </wp:inline>
        </w:drawing>
      </w:r>
    </w:p>
    <w:p w14:paraId="25BB5BB3" w14:textId="1CB50B87" w:rsidR="003C1B76" w:rsidRPr="003C1B76" w:rsidRDefault="003C1B76" w:rsidP="00CB481C">
      <w:pPr>
        <w:spacing w:after="0" w:line="240" w:lineRule="auto"/>
        <w:jc w:val="center"/>
        <w:rPr>
          <w:rFonts w:ascii="Arial" w:eastAsia="Calibri" w:hAnsi="Arial" w:cs="Arial"/>
          <w:b/>
          <w:bCs/>
          <w:sz w:val="20"/>
          <w:szCs w:val="20"/>
          <w:lang w:eastAsia="nl-BE"/>
        </w:rPr>
      </w:pPr>
      <w:r w:rsidRPr="003C1B76">
        <w:rPr>
          <w:rFonts w:ascii="Arial" w:eastAsia="Calibri" w:hAnsi="Arial" w:cs="Arial"/>
          <w:b/>
          <w:bCs/>
          <w:sz w:val="20"/>
          <w:szCs w:val="20"/>
          <w:lang w:eastAsia="nl-BE"/>
        </w:rPr>
        <w:t xml:space="preserve">Figure </w:t>
      </w:r>
      <w:r w:rsidR="00CB481C">
        <w:rPr>
          <w:rFonts w:ascii="Arial" w:eastAsia="Calibri" w:hAnsi="Arial" w:cs="Arial"/>
          <w:b/>
          <w:bCs/>
          <w:sz w:val="20"/>
          <w:szCs w:val="20"/>
          <w:lang w:eastAsia="nl-BE"/>
        </w:rPr>
        <w:t>9</w:t>
      </w:r>
      <w:r w:rsidRPr="003C1B76">
        <w:rPr>
          <w:rFonts w:ascii="Arial" w:eastAsia="Calibri" w:hAnsi="Arial" w:cs="Arial"/>
          <w:b/>
          <w:bCs/>
          <w:sz w:val="20"/>
          <w:szCs w:val="20"/>
          <w:lang w:eastAsia="nl-BE"/>
        </w:rPr>
        <w:t xml:space="preserve">: </w:t>
      </w:r>
      <w:r w:rsidR="00CE2785">
        <w:rPr>
          <w:rFonts w:ascii="Arial" w:eastAsia="Calibri" w:hAnsi="Arial" w:cs="Arial"/>
          <w:b/>
          <w:bCs/>
          <w:sz w:val="20"/>
          <w:szCs w:val="20"/>
          <w:lang w:eastAsia="nl-BE"/>
        </w:rPr>
        <w:t xml:space="preserve">Map </w:t>
      </w:r>
      <w:r w:rsidR="00217B68">
        <w:rPr>
          <w:rFonts w:ascii="Arial" w:eastAsia="Calibri" w:hAnsi="Arial" w:cs="Arial"/>
          <w:b/>
          <w:bCs/>
          <w:sz w:val="20"/>
          <w:szCs w:val="20"/>
          <w:lang w:eastAsia="nl-BE"/>
        </w:rPr>
        <w:t>indicat</w:t>
      </w:r>
      <w:r w:rsidR="00730144">
        <w:rPr>
          <w:rFonts w:ascii="Arial" w:eastAsia="Calibri" w:hAnsi="Arial" w:cs="Arial"/>
          <w:b/>
          <w:bCs/>
          <w:sz w:val="20"/>
          <w:szCs w:val="20"/>
          <w:lang w:eastAsia="nl-BE"/>
        </w:rPr>
        <w:t>i</w:t>
      </w:r>
      <w:r w:rsidR="00217B68">
        <w:rPr>
          <w:rFonts w:ascii="Arial" w:eastAsia="Calibri" w:hAnsi="Arial" w:cs="Arial"/>
          <w:b/>
          <w:bCs/>
          <w:sz w:val="20"/>
          <w:szCs w:val="20"/>
          <w:lang w:eastAsia="nl-BE"/>
        </w:rPr>
        <w:t>ng exceedance of quality criteria for use of the sediment as building material, both in the river bottom (red line) and the slopes (orange area)</w:t>
      </w:r>
    </w:p>
    <w:p w14:paraId="12B79A82" w14:textId="77777777" w:rsidR="00E23414" w:rsidRPr="00CB481C" w:rsidRDefault="00E23414" w:rsidP="00CB481C">
      <w:pPr>
        <w:spacing w:after="0" w:line="240" w:lineRule="auto"/>
        <w:rPr>
          <w:rFonts w:ascii="Arial" w:eastAsia="Calibri" w:hAnsi="Arial" w:cs="Arial"/>
          <w:b/>
          <w:bCs/>
          <w:sz w:val="20"/>
          <w:szCs w:val="20"/>
          <w:lang w:eastAsia="nl-BE"/>
        </w:rPr>
      </w:pPr>
    </w:p>
    <w:p w14:paraId="45F4F377" w14:textId="25237603" w:rsidR="00217B68" w:rsidRPr="00E23414" w:rsidRDefault="00E23414" w:rsidP="00217B68">
      <w:pPr>
        <w:spacing w:after="0" w:line="240" w:lineRule="auto"/>
        <w:jc w:val="both"/>
        <w:rPr>
          <w:rFonts w:ascii="Arial" w:eastAsia="Calibri" w:hAnsi="Arial" w:cs="Arial"/>
          <w:sz w:val="20"/>
          <w:szCs w:val="20"/>
          <w:lang w:eastAsia="nl-BE"/>
        </w:rPr>
      </w:pPr>
      <w:r w:rsidRPr="00E23414">
        <w:rPr>
          <w:rFonts w:ascii="Arial" w:eastAsia="Calibri" w:hAnsi="Arial" w:cs="Arial"/>
          <w:sz w:val="20"/>
          <w:szCs w:val="20"/>
          <w:lang w:eastAsia="nl-BE"/>
        </w:rPr>
        <w:t>Contamination data from the survey shows local exceed</w:t>
      </w:r>
      <w:r w:rsidR="00217B68">
        <w:rPr>
          <w:rFonts w:ascii="Arial" w:eastAsia="Calibri" w:hAnsi="Arial" w:cs="Arial"/>
          <w:sz w:val="20"/>
          <w:szCs w:val="20"/>
          <w:lang w:eastAsia="nl-BE"/>
        </w:rPr>
        <w:t>ance</w:t>
      </w:r>
      <w:r w:rsidRPr="00E23414">
        <w:rPr>
          <w:rFonts w:ascii="Arial" w:eastAsia="Calibri" w:hAnsi="Arial" w:cs="Arial"/>
          <w:sz w:val="20"/>
          <w:szCs w:val="20"/>
          <w:lang w:eastAsia="nl-BE"/>
        </w:rPr>
        <w:t xml:space="preserve"> of acceptable Zn, total PCB, Cd, Cr III, Cu, Benzo(a)pyrene and mineral oil concentrations for free use of dredged material. According</w:t>
      </w:r>
      <w:r w:rsidR="00CE2785">
        <w:rPr>
          <w:rFonts w:ascii="Arial" w:eastAsia="Calibri" w:hAnsi="Arial" w:cs="Arial"/>
          <w:sz w:val="20"/>
          <w:szCs w:val="20"/>
          <w:lang w:eastAsia="nl-BE"/>
        </w:rPr>
        <w:t xml:space="preserve"> to</w:t>
      </w:r>
      <w:r w:rsidRPr="00E23414">
        <w:rPr>
          <w:rFonts w:ascii="Arial" w:eastAsia="Calibri" w:hAnsi="Arial" w:cs="Arial"/>
          <w:sz w:val="20"/>
          <w:szCs w:val="20"/>
          <w:lang w:eastAsia="nl-BE"/>
        </w:rPr>
        <w:t xml:space="preserve"> the sample results, for all the material a VLAREMA certificate is however obtainable for the use of the dredged material as secondary raw material if the</w:t>
      </w:r>
      <w:r w:rsidR="00A35C42">
        <w:rPr>
          <w:rFonts w:ascii="Arial" w:eastAsia="Calibri" w:hAnsi="Arial" w:cs="Arial"/>
          <w:sz w:val="20"/>
          <w:szCs w:val="20"/>
          <w:lang w:eastAsia="nl-BE"/>
        </w:rPr>
        <w:t xml:space="preserve"> leachability criteria are met.</w:t>
      </w:r>
    </w:p>
    <w:p w14:paraId="46DDBB74" w14:textId="77777777" w:rsidR="00217B68" w:rsidRDefault="00217B68" w:rsidP="00217B68">
      <w:pPr>
        <w:spacing w:after="0" w:line="240" w:lineRule="auto"/>
        <w:jc w:val="both"/>
        <w:rPr>
          <w:rFonts w:ascii="Arial" w:eastAsia="Calibri" w:hAnsi="Arial" w:cs="Arial"/>
          <w:sz w:val="20"/>
          <w:szCs w:val="20"/>
          <w:lang w:eastAsia="nl-BE"/>
        </w:rPr>
      </w:pPr>
    </w:p>
    <w:p w14:paraId="3D129F16" w14:textId="43641865" w:rsidR="00E23414" w:rsidRDefault="00E23414" w:rsidP="00217B68">
      <w:pPr>
        <w:spacing w:after="0" w:line="240" w:lineRule="auto"/>
        <w:jc w:val="both"/>
        <w:rPr>
          <w:rFonts w:ascii="Arial" w:eastAsia="Calibri" w:hAnsi="Arial" w:cs="Arial"/>
          <w:sz w:val="20"/>
          <w:szCs w:val="20"/>
          <w:lang w:eastAsia="nl-BE"/>
        </w:rPr>
      </w:pPr>
      <w:r w:rsidRPr="00E23414">
        <w:rPr>
          <w:rFonts w:ascii="Arial" w:eastAsia="Calibri" w:hAnsi="Arial" w:cs="Arial"/>
          <w:sz w:val="20"/>
          <w:szCs w:val="20"/>
          <w:lang w:eastAsia="nl-BE"/>
        </w:rPr>
        <w:t>As contamination concerns different heavy metals as well as total PCB, Benzo(a)pyrene and mineral oil</w:t>
      </w:r>
      <w:r w:rsidR="00217B68">
        <w:rPr>
          <w:rFonts w:ascii="Arial" w:eastAsia="Calibri" w:hAnsi="Arial" w:cs="Arial"/>
          <w:sz w:val="20"/>
          <w:szCs w:val="20"/>
          <w:lang w:eastAsia="nl-BE"/>
        </w:rPr>
        <w:t>,</w:t>
      </w:r>
      <w:r w:rsidRPr="00E23414">
        <w:rPr>
          <w:rFonts w:ascii="Arial" w:eastAsia="Calibri" w:hAnsi="Arial" w:cs="Arial"/>
          <w:sz w:val="20"/>
          <w:szCs w:val="20"/>
          <w:lang w:eastAsia="nl-BE"/>
        </w:rPr>
        <w:t xml:space="preserve"> contamination parameters are very </w:t>
      </w:r>
      <w:r w:rsidR="00CE2785">
        <w:rPr>
          <w:rFonts w:ascii="Arial" w:eastAsia="Calibri" w:hAnsi="Arial" w:cs="Arial"/>
          <w:sz w:val="20"/>
          <w:szCs w:val="20"/>
          <w:lang w:eastAsia="nl-BE"/>
        </w:rPr>
        <w:t>diverse,</w:t>
      </w:r>
      <w:r w:rsidR="00CE2785" w:rsidRPr="00E23414">
        <w:rPr>
          <w:rFonts w:ascii="Arial" w:eastAsia="Calibri" w:hAnsi="Arial" w:cs="Arial"/>
          <w:sz w:val="20"/>
          <w:szCs w:val="20"/>
          <w:lang w:eastAsia="nl-BE"/>
        </w:rPr>
        <w:t xml:space="preserve"> </w:t>
      </w:r>
      <w:r w:rsidRPr="00E23414">
        <w:rPr>
          <w:rFonts w:ascii="Arial" w:eastAsia="Calibri" w:hAnsi="Arial" w:cs="Arial"/>
          <w:sz w:val="20"/>
          <w:szCs w:val="20"/>
          <w:lang w:eastAsia="nl-BE"/>
        </w:rPr>
        <w:t xml:space="preserve">and the complexity of the treatment procedure(s) very high. The </w:t>
      </w:r>
      <w:r w:rsidR="00217B68">
        <w:rPr>
          <w:rFonts w:ascii="Arial" w:eastAsia="Calibri" w:hAnsi="Arial" w:cs="Arial"/>
          <w:sz w:val="20"/>
          <w:szCs w:val="20"/>
          <w:lang w:eastAsia="nl-BE"/>
        </w:rPr>
        <w:t xml:space="preserve">setup of a </w:t>
      </w:r>
      <w:r w:rsidRPr="00E23414">
        <w:rPr>
          <w:rFonts w:ascii="Arial" w:eastAsia="Calibri" w:hAnsi="Arial" w:cs="Arial"/>
          <w:sz w:val="20"/>
          <w:szCs w:val="20"/>
          <w:lang w:eastAsia="nl-BE"/>
        </w:rPr>
        <w:t xml:space="preserve">mobile treatment plant, one of the main tasks of the </w:t>
      </w:r>
      <w:r w:rsidR="00CE2785">
        <w:rPr>
          <w:rFonts w:ascii="Arial" w:eastAsia="Calibri" w:hAnsi="Arial" w:cs="Arial"/>
          <w:sz w:val="20"/>
          <w:szCs w:val="20"/>
          <w:lang w:eastAsia="nl-BE"/>
        </w:rPr>
        <w:t>c</w:t>
      </w:r>
      <w:r w:rsidR="00CE2785" w:rsidRPr="00E23414">
        <w:rPr>
          <w:rFonts w:ascii="Arial" w:eastAsia="Calibri" w:hAnsi="Arial" w:cs="Arial"/>
          <w:sz w:val="20"/>
          <w:szCs w:val="20"/>
          <w:lang w:eastAsia="nl-BE"/>
        </w:rPr>
        <w:t>ontractor</w:t>
      </w:r>
      <w:r w:rsidR="00CE2785">
        <w:rPr>
          <w:rFonts w:ascii="Arial" w:eastAsia="Calibri" w:hAnsi="Arial" w:cs="Arial"/>
          <w:sz w:val="20"/>
          <w:szCs w:val="20"/>
          <w:lang w:eastAsia="nl-BE"/>
        </w:rPr>
        <w:t>,</w:t>
      </w:r>
      <w:r w:rsidR="00CE2785" w:rsidRPr="00E23414">
        <w:rPr>
          <w:rFonts w:ascii="Arial" w:eastAsia="Calibri" w:hAnsi="Arial" w:cs="Arial"/>
          <w:sz w:val="20"/>
          <w:szCs w:val="20"/>
          <w:lang w:eastAsia="nl-BE"/>
        </w:rPr>
        <w:t xml:space="preserve"> </w:t>
      </w:r>
      <w:r w:rsidR="00217B68">
        <w:rPr>
          <w:rFonts w:ascii="Arial" w:eastAsia="Calibri" w:hAnsi="Arial" w:cs="Arial"/>
          <w:sz w:val="20"/>
          <w:szCs w:val="20"/>
          <w:lang w:eastAsia="nl-BE"/>
        </w:rPr>
        <w:t>is critical for the success of this pilot project within USAR</w:t>
      </w:r>
      <w:r w:rsidRPr="00E23414">
        <w:rPr>
          <w:rFonts w:ascii="Arial" w:eastAsia="Calibri" w:hAnsi="Arial" w:cs="Arial"/>
          <w:sz w:val="20"/>
          <w:szCs w:val="20"/>
          <w:lang w:eastAsia="nl-BE"/>
        </w:rPr>
        <w:t xml:space="preserve">. The contractor </w:t>
      </w:r>
      <w:r w:rsidR="00217B68">
        <w:rPr>
          <w:rFonts w:ascii="Arial" w:eastAsia="Calibri" w:hAnsi="Arial" w:cs="Arial"/>
          <w:sz w:val="20"/>
          <w:szCs w:val="20"/>
          <w:lang w:eastAsia="nl-BE"/>
        </w:rPr>
        <w:t>must therefore</w:t>
      </w:r>
      <w:r w:rsidRPr="00E23414">
        <w:rPr>
          <w:rFonts w:ascii="Arial" w:eastAsia="Calibri" w:hAnsi="Arial" w:cs="Arial"/>
          <w:sz w:val="20"/>
          <w:szCs w:val="20"/>
          <w:lang w:eastAsia="nl-BE"/>
        </w:rPr>
        <w:t xml:space="preserve"> propose a dredging strategy as well as a treatment procedure in order to obtain the VLAREMA certificate and to fulfil the </w:t>
      </w:r>
      <w:r w:rsidR="00217B68">
        <w:rPr>
          <w:rFonts w:ascii="Arial" w:eastAsia="Calibri" w:hAnsi="Arial" w:cs="Arial"/>
          <w:sz w:val="20"/>
          <w:szCs w:val="20"/>
          <w:lang w:eastAsia="nl-BE"/>
        </w:rPr>
        <w:t xml:space="preserve">environmental </w:t>
      </w:r>
      <w:r w:rsidRPr="00E23414">
        <w:rPr>
          <w:rFonts w:ascii="Arial" w:eastAsia="Calibri" w:hAnsi="Arial" w:cs="Arial"/>
          <w:sz w:val="20"/>
          <w:szCs w:val="20"/>
          <w:lang w:eastAsia="nl-BE"/>
        </w:rPr>
        <w:t>requirement</w:t>
      </w:r>
      <w:r w:rsidR="00217B68">
        <w:rPr>
          <w:rFonts w:ascii="Arial" w:eastAsia="Calibri" w:hAnsi="Arial" w:cs="Arial"/>
          <w:sz w:val="20"/>
          <w:szCs w:val="20"/>
          <w:lang w:eastAsia="nl-BE"/>
        </w:rPr>
        <w:t xml:space="preserve"> of minimal transport.</w:t>
      </w:r>
    </w:p>
    <w:p w14:paraId="61842911" w14:textId="77777777" w:rsidR="00A35C42" w:rsidRPr="00E23414" w:rsidRDefault="00A35C42" w:rsidP="00E23414">
      <w:pPr>
        <w:spacing w:after="0" w:line="240" w:lineRule="auto"/>
        <w:jc w:val="both"/>
        <w:rPr>
          <w:rFonts w:ascii="Arial" w:eastAsia="Calibri" w:hAnsi="Arial" w:cs="Arial"/>
          <w:sz w:val="20"/>
          <w:szCs w:val="20"/>
          <w:lang w:eastAsia="nl-BE"/>
        </w:rPr>
      </w:pPr>
    </w:p>
    <w:p w14:paraId="2D363EA6" w14:textId="50B55197" w:rsidR="00E23414" w:rsidRPr="00730144" w:rsidRDefault="00730144" w:rsidP="00730144">
      <w:pPr>
        <w:keepNext/>
        <w:keepLines/>
        <w:spacing w:after="240"/>
        <w:jc w:val="both"/>
        <w:rPr>
          <w:rFonts w:ascii="Arial" w:eastAsia="Calibri" w:hAnsi="Arial" w:cs="Arial"/>
          <w:b/>
          <w:bCs/>
          <w:sz w:val="20"/>
          <w:szCs w:val="20"/>
          <w:lang w:eastAsia="nl-BE"/>
        </w:rPr>
      </w:pPr>
      <w:r>
        <w:rPr>
          <w:rFonts w:ascii="Arial" w:eastAsia="Calibri" w:hAnsi="Arial" w:cs="Arial"/>
          <w:b/>
          <w:bCs/>
          <w:sz w:val="20"/>
          <w:szCs w:val="20"/>
          <w:lang w:eastAsia="nl-BE"/>
        </w:rPr>
        <w:t>5.</w:t>
      </w:r>
      <w:r w:rsidR="00CE2785">
        <w:rPr>
          <w:rFonts w:ascii="Arial" w:eastAsia="Calibri" w:hAnsi="Arial" w:cs="Arial"/>
          <w:b/>
          <w:bCs/>
          <w:sz w:val="20"/>
          <w:szCs w:val="20"/>
          <w:lang w:eastAsia="nl-BE"/>
        </w:rPr>
        <w:t>4</w:t>
      </w:r>
      <w:r>
        <w:rPr>
          <w:rFonts w:ascii="Arial" w:eastAsia="Calibri" w:hAnsi="Arial" w:cs="Arial"/>
          <w:b/>
          <w:bCs/>
          <w:sz w:val="20"/>
          <w:szCs w:val="20"/>
          <w:lang w:eastAsia="nl-BE"/>
        </w:rPr>
        <w:tab/>
      </w:r>
      <w:r w:rsidR="00CE2785" w:rsidRPr="00730144">
        <w:rPr>
          <w:rFonts w:ascii="Arial" w:eastAsia="Calibri" w:hAnsi="Arial" w:cs="Arial"/>
          <w:b/>
          <w:bCs/>
          <w:sz w:val="20"/>
          <w:szCs w:val="20"/>
          <w:lang w:eastAsia="nl-BE"/>
        </w:rPr>
        <w:t>D</w:t>
      </w:r>
      <w:r w:rsidR="00CE2785">
        <w:rPr>
          <w:rFonts w:ascii="Arial" w:eastAsia="Calibri" w:hAnsi="Arial" w:cs="Arial"/>
          <w:b/>
          <w:bCs/>
          <w:sz w:val="20"/>
          <w:szCs w:val="20"/>
          <w:lang w:eastAsia="nl-BE"/>
        </w:rPr>
        <w:t>i</w:t>
      </w:r>
      <w:r w:rsidR="00CE2785" w:rsidRPr="00730144">
        <w:rPr>
          <w:rFonts w:ascii="Arial" w:eastAsia="Calibri" w:hAnsi="Arial" w:cs="Arial"/>
          <w:b/>
          <w:bCs/>
          <w:sz w:val="20"/>
          <w:szCs w:val="20"/>
          <w:lang w:eastAsia="nl-BE"/>
        </w:rPr>
        <w:t xml:space="preserve">ke </w:t>
      </w:r>
      <w:r w:rsidR="00E23414" w:rsidRPr="00730144">
        <w:rPr>
          <w:rFonts w:ascii="Arial" w:eastAsia="Calibri" w:hAnsi="Arial" w:cs="Arial"/>
          <w:b/>
          <w:bCs/>
          <w:sz w:val="20"/>
          <w:szCs w:val="20"/>
          <w:lang w:eastAsia="nl-BE"/>
        </w:rPr>
        <w:t>construction</w:t>
      </w:r>
      <w:r>
        <w:rPr>
          <w:rFonts w:ascii="Arial" w:eastAsia="Calibri" w:hAnsi="Arial" w:cs="Arial"/>
          <w:b/>
          <w:bCs/>
          <w:sz w:val="20"/>
          <w:szCs w:val="20"/>
          <w:lang w:eastAsia="nl-BE"/>
        </w:rPr>
        <w:t>: lessons learned</w:t>
      </w:r>
    </w:p>
    <w:p w14:paraId="150E2792" w14:textId="03062163" w:rsidR="00E23414" w:rsidRDefault="00E23414" w:rsidP="00E23414">
      <w:pPr>
        <w:spacing w:after="0" w:line="240" w:lineRule="auto"/>
        <w:jc w:val="both"/>
        <w:rPr>
          <w:rFonts w:ascii="Arial" w:eastAsia="Calibri" w:hAnsi="Arial" w:cs="Arial"/>
          <w:sz w:val="20"/>
          <w:szCs w:val="20"/>
          <w:lang w:eastAsia="nl-BE"/>
        </w:rPr>
      </w:pPr>
      <w:r w:rsidRPr="00E23414">
        <w:rPr>
          <w:rFonts w:ascii="Arial" w:eastAsia="Calibri" w:hAnsi="Arial" w:cs="Arial"/>
          <w:sz w:val="20"/>
          <w:szCs w:val="20"/>
          <w:lang w:eastAsia="nl-BE"/>
        </w:rPr>
        <w:t>A few kilometres upstream from the confluence of the Durme and the Scheldt river a number of comparable flood control areas have been developed over the last years. One of these projects concerns the Vlassenbroek polder. Part of this polder is transformed into a tidal area with a controlled, reduced tide, whereas the other part will only flood when extreme storm surges occur (Van Nederkassel et al., 2014</w:t>
      </w:r>
      <w:r w:rsidR="00721BB8">
        <w:rPr>
          <w:rFonts w:ascii="Arial" w:eastAsia="Calibri" w:hAnsi="Arial" w:cs="Arial"/>
          <w:sz w:val="20"/>
          <w:szCs w:val="20"/>
          <w:lang w:eastAsia="nl-BE"/>
        </w:rPr>
        <w:t xml:space="preserve">; </w:t>
      </w:r>
      <w:r w:rsidRPr="00E23414">
        <w:rPr>
          <w:rFonts w:ascii="Arial" w:eastAsia="Calibri" w:hAnsi="Arial" w:cs="Arial"/>
          <w:sz w:val="20"/>
          <w:szCs w:val="20"/>
          <w:lang w:eastAsia="nl-BE"/>
        </w:rPr>
        <w:t>Van Zele et al., 2014</w:t>
      </w:r>
      <w:r w:rsidR="00721BB8">
        <w:rPr>
          <w:rFonts w:ascii="Arial" w:eastAsia="Calibri" w:hAnsi="Arial" w:cs="Arial"/>
          <w:sz w:val="20"/>
          <w:szCs w:val="20"/>
          <w:lang w:eastAsia="nl-BE"/>
        </w:rPr>
        <w:t xml:space="preserve">; </w:t>
      </w:r>
      <w:r w:rsidRPr="00E23414">
        <w:rPr>
          <w:rFonts w:ascii="Arial" w:eastAsia="Calibri" w:hAnsi="Arial" w:cs="Arial"/>
          <w:sz w:val="20"/>
          <w:szCs w:val="20"/>
          <w:lang w:eastAsia="nl-BE"/>
        </w:rPr>
        <w:t>Van Nederkassel et al., 2015</w:t>
      </w:r>
      <w:r w:rsidR="00750BC6">
        <w:rPr>
          <w:rFonts w:ascii="Arial" w:eastAsia="Calibri" w:hAnsi="Arial" w:cs="Arial"/>
          <w:sz w:val="20"/>
          <w:szCs w:val="20"/>
          <w:lang w:eastAsia="nl-BE"/>
        </w:rPr>
        <w:t>, Quaeyhaegens, 2017, Quaeyhaegens et al., 2017</w:t>
      </w:r>
      <w:r w:rsidRPr="00E23414">
        <w:rPr>
          <w:rFonts w:ascii="Arial" w:eastAsia="Calibri" w:hAnsi="Arial" w:cs="Arial"/>
          <w:sz w:val="20"/>
          <w:szCs w:val="20"/>
          <w:lang w:eastAsia="nl-BE"/>
        </w:rPr>
        <w:t xml:space="preserve">). First investigations have been made with regard </w:t>
      </w:r>
      <w:r w:rsidR="00721BB8">
        <w:rPr>
          <w:rFonts w:ascii="Arial" w:eastAsia="Calibri" w:hAnsi="Arial" w:cs="Arial"/>
          <w:sz w:val="20"/>
          <w:szCs w:val="20"/>
          <w:lang w:eastAsia="nl-BE"/>
        </w:rPr>
        <w:t xml:space="preserve">to </w:t>
      </w:r>
      <w:r w:rsidRPr="00E23414">
        <w:rPr>
          <w:rFonts w:ascii="Arial" w:eastAsia="Calibri" w:hAnsi="Arial" w:cs="Arial"/>
          <w:sz w:val="20"/>
          <w:szCs w:val="20"/>
          <w:lang w:eastAsia="nl-BE"/>
        </w:rPr>
        <w:t xml:space="preserve">the re-use of dredged material within the </w:t>
      </w:r>
      <w:r w:rsidR="00721BB8" w:rsidRPr="00E23414">
        <w:rPr>
          <w:rFonts w:ascii="Arial" w:eastAsia="Calibri" w:hAnsi="Arial" w:cs="Arial"/>
          <w:sz w:val="20"/>
          <w:szCs w:val="20"/>
          <w:lang w:eastAsia="nl-BE"/>
        </w:rPr>
        <w:t>d</w:t>
      </w:r>
      <w:r w:rsidR="00721BB8">
        <w:rPr>
          <w:rFonts w:ascii="Arial" w:eastAsia="Calibri" w:hAnsi="Arial" w:cs="Arial"/>
          <w:sz w:val="20"/>
          <w:szCs w:val="20"/>
          <w:lang w:eastAsia="nl-BE"/>
        </w:rPr>
        <w:t>i</w:t>
      </w:r>
      <w:r w:rsidR="00721BB8" w:rsidRPr="00E23414">
        <w:rPr>
          <w:rFonts w:ascii="Arial" w:eastAsia="Calibri" w:hAnsi="Arial" w:cs="Arial"/>
          <w:sz w:val="20"/>
          <w:szCs w:val="20"/>
          <w:lang w:eastAsia="nl-BE"/>
        </w:rPr>
        <w:t xml:space="preserve">ke </w:t>
      </w:r>
      <w:r w:rsidR="00721BB8">
        <w:rPr>
          <w:rFonts w:ascii="Arial" w:eastAsia="Calibri" w:hAnsi="Arial" w:cs="Arial"/>
          <w:sz w:val="20"/>
          <w:szCs w:val="20"/>
          <w:lang w:eastAsia="nl-BE"/>
        </w:rPr>
        <w:t>core</w:t>
      </w:r>
      <w:r w:rsidRPr="00E23414">
        <w:rPr>
          <w:rFonts w:ascii="Arial" w:eastAsia="Calibri" w:hAnsi="Arial" w:cs="Arial"/>
          <w:sz w:val="20"/>
          <w:szCs w:val="20"/>
          <w:lang w:eastAsia="nl-BE"/>
        </w:rPr>
        <w:t>. A number of treatment scenarios have been examined in order to determine the dosage of additives to obtain the required geotechnical properties (stability, permeability) as the same problems with too large amoun</w:t>
      </w:r>
      <w:r w:rsidR="00A35C42">
        <w:rPr>
          <w:rFonts w:ascii="Arial" w:eastAsia="Calibri" w:hAnsi="Arial" w:cs="Arial"/>
          <w:sz w:val="20"/>
          <w:szCs w:val="20"/>
          <w:lang w:eastAsia="nl-BE"/>
        </w:rPr>
        <w:t>ts of fines were detected here.</w:t>
      </w:r>
    </w:p>
    <w:p w14:paraId="10A7368E" w14:textId="77777777" w:rsidR="00A35C42" w:rsidRPr="00E23414" w:rsidRDefault="00A35C42" w:rsidP="00E23414">
      <w:pPr>
        <w:spacing w:after="0" w:line="240" w:lineRule="auto"/>
        <w:jc w:val="both"/>
        <w:rPr>
          <w:rFonts w:ascii="Arial" w:eastAsia="Calibri" w:hAnsi="Arial" w:cs="Arial"/>
          <w:sz w:val="20"/>
          <w:szCs w:val="20"/>
          <w:lang w:eastAsia="nl-BE"/>
        </w:rPr>
      </w:pPr>
    </w:p>
    <w:p w14:paraId="5B10C788" w14:textId="13453532" w:rsidR="00E23414" w:rsidRDefault="00E23414" w:rsidP="00E23414">
      <w:pPr>
        <w:spacing w:after="0" w:line="240" w:lineRule="auto"/>
        <w:jc w:val="both"/>
        <w:rPr>
          <w:rFonts w:ascii="Arial" w:eastAsia="Calibri" w:hAnsi="Arial" w:cs="Arial"/>
          <w:sz w:val="20"/>
          <w:szCs w:val="20"/>
          <w:lang w:eastAsia="nl-BE"/>
        </w:rPr>
      </w:pPr>
      <w:r w:rsidRPr="00E23414">
        <w:rPr>
          <w:rFonts w:ascii="Arial" w:eastAsia="Calibri" w:hAnsi="Arial" w:cs="Arial"/>
          <w:sz w:val="20"/>
          <w:szCs w:val="20"/>
          <w:lang w:eastAsia="nl-BE"/>
        </w:rPr>
        <w:t xml:space="preserve">However the dredging techniques in the Vlassenbroek project were completely different as the ones required or feasible in the upstream part of the Durme, as the dredging works were carried out in the river Scheldt and the central part of the Durme, making use of barges. The </w:t>
      </w:r>
      <w:r w:rsidR="00721BB8">
        <w:rPr>
          <w:rFonts w:ascii="Arial" w:eastAsia="Calibri" w:hAnsi="Arial" w:cs="Arial"/>
          <w:sz w:val="20"/>
          <w:szCs w:val="20"/>
          <w:lang w:eastAsia="nl-BE"/>
        </w:rPr>
        <w:t>c</w:t>
      </w:r>
      <w:r w:rsidR="00721BB8" w:rsidRPr="00E23414">
        <w:rPr>
          <w:rFonts w:ascii="Arial" w:eastAsia="Calibri" w:hAnsi="Arial" w:cs="Arial"/>
          <w:sz w:val="20"/>
          <w:szCs w:val="20"/>
          <w:lang w:eastAsia="nl-BE"/>
        </w:rPr>
        <w:t xml:space="preserve">ontractor </w:t>
      </w:r>
      <w:r w:rsidRPr="00E23414">
        <w:rPr>
          <w:rFonts w:ascii="Arial" w:eastAsia="Calibri" w:hAnsi="Arial" w:cs="Arial"/>
          <w:sz w:val="20"/>
          <w:szCs w:val="20"/>
          <w:lang w:eastAsia="nl-BE"/>
        </w:rPr>
        <w:t>will need to propose an adopted procedure with smaller scale dredging techniques combined with an adequate treatment technique</w:t>
      </w:r>
      <w:r w:rsidR="00CB481C">
        <w:rPr>
          <w:rFonts w:ascii="Arial" w:eastAsia="Calibri" w:hAnsi="Arial" w:cs="Arial"/>
          <w:sz w:val="20"/>
          <w:szCs w:val="20"/>
          <w:lang w:eastAsia="nl-BE"/>
        </w:rPr>
        <w:t xml:space="preserve"> (</w:t>
      </w:r>
      <w:r w:rsidR="00CB481C" w:rsidRPr="00CB481C">
        <w:rPr>
          <w:rFonts w:ascii="Arial" w:eastAsia="Calibri" w:hAnsi="Arial" w:cs="Arial"/>
          <w:b/>
          <w:sz w:val="20"/>
          <w:szCs w:val="20"/>
          <w:lang w:eastAsia="nl-BE"/>
        </w:rPr>
        <w:t>Figure 10</w:t>
      </w:r>
      <w:r w:rsidR="00CB481C">
        <w:rPr>
          <w:rFonts w:ascii="Arial" w:eastAsia="Calibri" w:hAnsi="Arial" w:cs="Arial"/>
          <w:sz w:val="20"/>
          <w:szCs w:val="20"/>
          <w:lang w:eastAsia="nl-BE"/>
        </w:rPr>
        <w:t>)</w:t>
      </w:r>
      <w:r w:rsidRPr="00E23414">
        <w:rPr>
          <w:rFonts w:ascii="Arial" w:eastAsia="Calibri" w:hAnsi="Arial" w:cs="Arial"/>
          <w:sz w:val="20"/>
          <w:szCs w:val="20"/>
          <w:lang w:eastAsia="nl-BE"/>
        </w:rPr>
        <w:t xml:space="preserve"> in order to be able to incorporate a maximum amount of dredged material into the ring </w:t>
      </w:r>
      <w:r w:rsidR="00721BB8" w:rsidRPr="00E23414">
        <w:rPr>
          <w:rFonts w:ascii="Arial" w:eastAsia="Calibri" w:hAnsi="Arial" w:cs="Arial"/>
          <w:sz w:val="20"/>
          <w:szCs w:val="20"/>
          <w:lang w:eastAsia="nl-BE"/>
        </w:rPr>
        <w:t>d</w:t>
      </w:r>
      <w:r w:rsidR="00721BB8">
        <w:rPr>
          <w:rFonts w:ascii="Arial" w:eastAsia="Calibri" w:hAnsi="Arial" w:cs="Arial"/>
          <w:sz w:val="20"/>
          <w:szCs w:val="20"/>
          <w:lang w:eastAsia="nl-BE"/>
        </w:rPr>
        <w:t>i</w:t>
      </w:r>
      <w:r w:rsidR="00721BB8" w:rsidRPr="00E23414">
        <w:rPr>
          <w:rFonts w:ascii="Arial" w:eastAsia="Calibri" w:hAnsi="Arial" w:cs="Arial"/>
          <w:sz w:val="20"/>
          <w:szCs w:val="20"/>
          <w:lang w:eastAsia="nl-BE"/>
        </w:rPr>
        <w:t>k</w:t>
      </w:r>
      <w:r w:rsidR="00721BB8">
        <w:rPr>
          <w:rFonts w:ascii="Arial" w:eastAsia="Calibri" w:hAnsi="Arial" w:cs="Arial"/>
          <w:sz w:val="20"/>
          <w:szCs w:val="20"/>
          <w:lang w:eastAsia="nl-BE"/>
        </w:rPr>
        <w:t>e core</w:t>
      </w:r>
      <w:r w:rsidR="00E00FFE">
        <w:rPr>
          <w:rFonts w:ascii="Arial" w:eastAsia="Calibri" w:hAnsi="Arial" w:cs="Arial"/>
          <w:sz w:val="20"/>
          <w:szCs w:val="20"/>
          <w:lang w:eastAsia="nl-BE"/>
        </w:rPr>
        <w:t>.</w:t>
      </w:r>
    </w:p>
    <w:p w14:paraId="3467C4E5" w14:textId="77777777" w:rsidR="00E00FFE" w:rsidRPr="00E23414" w:rsidRDefault="00E00FFE" w:rsidP="00E23414">
      <w:pPr>
        <w:spacing w:after="0" w:line="240" w:lineRule="auto"/>
        <w:jc w:val="both"/>
        <w:rPr>
          <w:rFonts w:ascii="Arial" w:eastAsia="Calibri" w:hAnsi="Arial" w:cs="Arial"/>
          <w:sz w:val="20"/>
          <w:szCs w:val="20"/>
          <w:lang w:eastAsia="nl-BE"/>
        </w:rPr>
      </w:pPr>
    </w:p>
    <w:p w14:paraId="258A668E" w14:textId="77777777" w:rsidR="00730144" w:rsidRDefault="00E23414" w:rsidP="00CB481C">
      <w:pPr>
        <w:spacing w:after="0" w:line="240" w:lineRule="auto"/>
        <w:jc w:val="center"/>
        <w:rPr>
          <w:rFonts w:ascii="Arial" w:eastAsia="Calibri" w:hAnsi="Arial" w:cs="Arial"/>
          <w:b/>
          <w:bCs/>
          <w:sz w:val="20"/>
          <w:szCs w:val="20"/>
          <w:lang w:eastAsia="nl-BE"/>
        </w:rPr>
      </w:pPr>
      <w:r w:rsidRPr="00E23414">
        <w:rPr>
          <w:rFonts w:ascii="Arial" w:eastAsia="Calibri" w:hAnsi="Arial" w:cs="Arial"/>
          <w:noProof/>
          <w:sz w:val="20"/>
          <w:szCs w:val="20"/>
          <w:lang w:val="nl-BE" w:eastAsia="nl-BE"/>
        </w:rPr>
        <w:drawing>
          <wp:inline distT="0" distB="0" distL="0" distR="0" wp14:anchorId="69362BDD" wp14:editId="5E3DA9A1">
            <wp:extent cx="4218682" cy="3162567"/>
            <wp:effectExtent l="0" t="0" r="0" b="0"/>
            <wp:docPr id="2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3"/>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8682" cy="316256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2F8123F5" w14:textId="611673B0" w:rsidR="00730144" w:rsidRPr="003C1B76" w:rsidRDefault="00730144" w:rsidP="00CB481C">
      <w:pPr>
        <w:spacing w:after="0" w:line="240" w:lineRule="auto"/>
        <w:jc w:val="center"/>
        <w:rPr>
          <w:rFonts w:ascii="Arial" w:eastAsia="Calibri" w:hAnsi="Arial" w:cs="Arial"/>
          <w:b/>
          <w:bCs/>
          <w:sz w:val="20"/>
          <w:szCs w:val="20"/>
          <w:lang w:eastAsia="nl-BE"/>
        </w:rPr>
      </w:pPr>
      <w:r w:rsidRPr="003C1B76">
        <w:rPr>
          <w:rFonts w:ascii="Arial" w:eastAsia="Calibri" w:hAnsi="Arial" w:cs="Arial"/>
          <w:b/>
          <w:bCs/>
          <w:sz w:val="20"/>
          <w:szCs w:val="20"/>
          <w:lang w:eastAsia="nl-BE"/>
        </w:rPr>
        <w:t xml:space="preserve">Figure </w:t>
      </w:r>
      <w:r w:rsidR="00CB481C">
        <w:rPr>
          <w:rFonts w:ascii="Arial" w:eastAsia="Calibri" w:hAnsi="Arial" w:cs="Arial"/>
          <w:b/>
          <w:bCs/>
          <w:sz w:val="20"/>
          <w:szCs w:val="20"/>
          <w:lang w:eastAsia="nl-BE"/>
        </w:rPr>
        <w:t>10</w:t>
      </w:r>
      <w:r w:rsidRPr="003C1B76">
        <w:rPr>
          <w:rFonts w:ascii="Arial" w:eastAsia="Calibri" w:hAnsi="Arial" w:cs="Arial"/>
          <w:b/>
          <w:bCs/>
          <w:sz w:val="20"/>
          <w:szCs w:val="20"/>
          <w:lang w:eastAsia="nl-BE"/>
        </w:rPr>
        <w:t xml:space="preserve">: </w:t>
      </w:r>
      <w:r w:rsidR="00721BB8">
        <w:rPr>
          <w:rFonts w:ascii="Arial" w:eastAsia="Calibri" w:hAnsi="Arial" w:cs="Arial"/>
          <w:b/>
          <w:bCs/>
          <w:sz w:val="20"/>
          <w:szCs w:val="20"/>
          <w:lang w:eastAsia="nl-BE"/>
        </w:rPr>
        <w:t xml:space="preserve">Example of a mobile </w:t>
      </w:r>
      <w:r>
        <w:rPr>
          <w:rFonts w:ascii="Arial" w:eastAsia="Calibri" w:hAnsi="Arial" w:cs="Arial"/>
          <w:b/>
          <w:bCs/>
          <w:sz w:val="20"/>
          <w:szCs w:val="20"/>
          <w:lang w:eastAsia="nl-BE"/>
        </w:rPr>
        <w:t>treatment plant (Vlassenbroek)</w:t>
      </w:r>
    </w:p>
    <w:p w14:paraId="2DC38ECA" w14:textId="77777777" w:rsidR="00E23414" w:rsidRPr="00E23414" w:rsidRDefault="00E23414" w:rsidP="00E23414">
      <w:pPr>
        <w:spacing w:after="0" w:line="240" w:lineRule="auto"/>
        <w:jc w:val="both"/>
        <w:rPr>
          <w:rFonts w:ascii="Arial" w:eastAsia="Calibri" w:hAnsi="Arial" w:cs="Arial"/>
          <w:sz w:val="20"/>
          <w:szCs w:val="20"/>
          <w:lang w:eastAsia="nl-BE"/>
        </w:rPr>
      </w:pPr>
    </w:p>
    <w:p w14:paraId="4249A1D1" w14:textId="4F13A9C1" w:rsidR="00E23414" w:rsidRDefault="00E23414" w:rsidP="00E23414">
      <w:pPr>
        <w:spacing w:after="0" w:line="240" w:lineRule="auto"/>
        <w:jc w:val="both"/>
        <w:rPr>
          <w:rFonts w:ascii="Arial" w:eastAsia="Calibri" w:hAnsi="Arial" w:cs="Arial"/>
          <w:sz w:val="20"/>
          <w:szCs w:val="20"/>
          <w:lang w:eastAsia="nl-BE"/>
        </w:rPr>
      </w:pPr>
      <w:r w:rsidRPr="00E23414">
        <w:rPr>
          <w:rFonts w:ascii="Arial" w:eastAsia="Calibri" w:hAnsi="Arial" w:cs="Arial"/>
          <w:sz w:val="20"/>
          <w:szCs w:val="20"/>
          <w:lang w:eastAsia="nl-BE"/>
        </w:rPr>
        <w:t xml:space="preserve">The net volume of core material to be incorporated in the ring </w:t>
      </w:r>
      <w:r w:rsidR="00721BB8" w:rsidRPr="00E23414">
        <w:rPr>
          <w:rFonts w:ascii="Arial" w:eastAsia="Calibri" w:hAnsi="Arial" w:cs="Arial"/>
          <w:sz w:val="20"/>
          <w:szCs w:val="20"/>
          <w:lang w:eastAsia="nl-BE"/>
        </w:rPr>
        <w:t>d</w:t>
      </w:r>
      <w:r w:rsidR="00721BB8">
        <w:rPr>
          <w:rFonts w:ascii="Arial" w:eastAsia="Calibri" w:hAnsi="Arial" w:cs="Arial"/>
          <w:sz w:val="20"/>
          <w:szCs w:val="20"/>
          <w:lang w:eastAsia="nl-BE"/>
        </w:rPr>
        <w:t>i</w:t>
      </w:r>
      <w:r w:rsidR="00721BB8" w:rsidRPr="00E23414">
        <w:rPr>
          <w:rFonts w:ascii="Arial" w:eastAsia="Calibri" w:hAnsi="Arial" w:cs="Arial"/>
          <w:sz w:val="20"/>
          <w:szCs w:val="20"/>
          <w:lang w:eastAsia="nl-BE"/>
        </w:rPr>
        <w:t xml:space="preserve">ke </w:t>
      </w:r>
      <w:r w:rsidRPr="00E23414">
        <w:rPr>
          <w:rFonts w:ascii="Arial" w:eastAsia="Calibri" w:hAnsi="Arial" w:cs="Arial"/>
          <w:sz w:val="20"/>
          <w:szCs w:val="20"/>
          <w:lang w:eastAsia="nl-BE"/>
        </w:rPr>
        <w:t>is 160 000 m³, while a dredging volume of 260 000m³ is foreseen. This leaves the possibility to reduce the volume of the dredged material by dewatering and treatment before re</w:t>
      </w:r>
      <w:r w:rsidR="00C33FAB">
        <w:rPr>
          <w:rFonts w:ascii="Arial" w:eastAsia="Calibri" w:hAnsi="Arial" w:cs="Arial"/>
          <w:sz w:val="20"/>
          <w:szCs w:val="20"/>
          <w:lang w:eastAsia="nl-BE"/>
        </w:rPr>
        <w:t>-</w:t>
      </w:r>
      <w:r w:rsidRPr="00E23414">
        <w:rPr>
          <w:rFonts w:ascii="Arial" w:eastAsia="Calibri" w:hAnsi="Arial" w:cs="Arial"/>
          <w:sz w:val="20"/>
          <w:szCs w:val="20"/>
          <w:lang w:eastAsia="nl-BE"/>
        </w:rPr>
        <w:t xml:space="preserve">use. In order to give the </w:t>
      </w:r>
      <w:r w:rsidR="00721BB8">
        <w:rPr>
          <w:rFonts w:ascii="Arial" w:eastAsia="Calibri" w:hAnsi="Arial" w:cs="Arial"/>
          <w:sz w:val="20"/>
          <w:szCs w:val="20"/>
          <w:lang w:eastAsia="nl-BE"/>
        </w:rPr>
        <w:t>c</w:t>
      </w:r>
      <w:r w:rsidR="00721BB8" w:rsidRPr="00E23414">
        <w:rPr>
          <w:rFonts w:ascii="Arial" w:eastAsia="Calibri" w:hAnsi="Arial" w:cs="Arial"/>
          <w:sz w:val="20"/>
          <w:szCs w:val="20"/>
          <w:lang w:eastAsia="nl-BE"/>
        </w:rPr>
        <w:t xml:space="preserve">ontractor </w:t>
      </w:r>
      <w:r w:rsidRPr="00E23414">
        <w:rPr>
          <w:rFonts w:ascii="Arial" w:eastAsia="Calibri" w:hAnsi="Arial" w:cs="Arial"/>
          <w:sz w:val="20"/>
          <w:szCs w:val="20"/>
          <w:lang w:eastAsia="nl-BE"/>
        </w:rPr>
        <w:t xml:space="preserve">all the necessary elements to be able to determine the best </w:t>
      </w:r>
      <w:r w:rsidR="00721BB8">
        <w:rPr>
          <w:rFonts w:ascii="Arial" w:eastAsia="Calibri" w:hAnsi="Arial" w:cs="Arial"/>
          <w:sz w:val="20"/>
          <w:szCs w:val="20"/>
          <w:lang w:eastAsia="nl-BE"/>
        </w:rPr>
        <w:t xml:space="preserve">combination of </w:t>
      </w:r>
      <w:r w:rsidRPr="00E23414">
        <w:rPr>
          <w:rFonts w:ascii="Arial" w:eastAsia="Calibri" w:hAnsi="Arial" w:cs="Arial"/>
          <w:sz w:val="20"/>
          <w:szCs w:val="20"/>
          <w:lang w:eastAsia="nl-BE"/>
        </w:rPr>
        <w:t>dredging and treatment techniques, a sounding and sampling survey was planned before the publication of the tender.</w:t>
      </w:r>
    </w:p>
    <w:p w14:paraId="465855D6" w14:textId="77777777" w:rsidR="00E00FFE" w:rsidRPr="00E23414" w:rsidRDefault="00E00FFE" w:rsidP="00E23414">
      <w:pPr>
        <w:spacing w:after="0" w:line="240" w:lineRule="auto"/>
        <w:jc w:val="both"/>
        <w:rPr>
          <w:rFonts w:ascii="Arial" w:eastAsia="Calibri" w:hAnsi="Arial" w:cs="Arial"/>
          <w:sz w:val="20"/>
          <w:szCs w:val="20"/>
          <w:lang w:eastAsia="nl-BE"/>
        </w:rPr>
      </w:pPr>
    </w:p>
    <w:p w14:paraId="3D8A7D01" w14:textId="3529CB59" w:rsidR="00E00FFE" w:rsidRPr="00E00FFE" w:rsidRDefault="00E00FFE" w:rsidP="00E00FFE">
      <w:pPr>
        <w:numPr>
          <w:ilvl w:val="0"/>
          <w:numId w:val="6"/>
        </w:numPr>
        <w:tabs>
          <w:tab w:val="clear" w:pos="3257"/>
          <w:tab w:val="num" w:pos="705"/>
        </w:tabs>
        <w:spacing w:after="240" w:line="240" w:lineRule="auto"/>
        <w:ind w:left="705"/>
        <w:jc w:val="both"/>
        <w:rPr>
          <w:rFonts w:ascii="Arial" w:eastAsia="Calibri" w:hAnsi="Arial" w:cs="Arial"/>
          <w:b/>
          <w:bCs/>
          <w:sz w:val="20"/>
          <w:szCs w:val="20"/>
          <w:lang w:val="en-US" w:eastAsia="nl-BE"/>
        </w:rPr>
      </w:pPr>
      <w:r w:rsidRPr="00E00FFE">
        <w:rPr>
          <w:rFonts w:ascii="Arial" w:eastAsia="Calibri" w:hAnsi="Arial" w:cs="Arial"/>
          <w:b/>
          <w:bCs/>
          <w:sz w:val="20"/>
          <w:szCs w:val="20"/>
          <w:lang w:val="en-US" w:eastAsia="nl-BE"/>
        </w:rPr>
        <w:t>CONCLUSIONS</w:t>
      </w:r>
    </w:p>
    <w:p w14:paraId="512A4213" w14:textId="6A72E77E" w:rsidR="00BD1A47" w:rsidRDefault="00C33FAB" w:rsidP="00CA440C">
      <w:pPr>
        <w:spacing w:after="0" w:line="240" w:lineRule="auto"/>
        <w:jc w:val="both"/>
        <w:rPr>
          <w:rFonts w:ascii="Arial" w:eastAsia="Calibri" w:hAnsi="Arial" w:cs="Arial"/>
          <w:sz w:val="20"/>
          <w:szCs w:val="20"/>
          <w:lang w:eastAsia="nl-BE"/>
        </w:rPr>
      </w:pPr>
      <w:r w:rsidRPr="00750BC6">
        <w:rPr>
          <w:rFonts w:ascii="Arial" w:eastAsia="Calibri" w:hAnsi="Arial" w:cs="Arial"/>
          <w:sz w:val="20"/>
          <w:szCs w:val="20"/>
          <w:lang w:eastAsia="nl-BE"/>
        </w:rPr>
        <w:t xml:space="preserve">In the framework of the Sigmaplan, which aims at reducing flood risk and increasing the ecological value along the Scheldt estuary, the Flemish waterway manager De Vlaamse Waterweg is executing the Durme Valley River Restoration </w:t>
      </w:r>
      <w:r>
        <w:rPr>
          <w:rFonts w:ascii="Arial" w:eastAsia="Calibri" w:hAnsi="Arial" w:cs="Arial"/>
          <w:sz w:val="20"/>
          <w:szCs w:val="20"/>
          <w:lang w:eastAsia="nl-BE"/>
        </w:rPr>
        <w:t>P</w:t>
      </w:r>
      <w:r w:rsidRPr="00750BC6">
        <w:rPr>
          <w:rFonts w:ascii="Arial" w:eastAsia="Calibri" w:hAnsi="Arial" w:cs="Arial"/>
          <w:sz w:val="20"/>
          <w:szCs w:val="20"/>
          <w:lang w:eastAsia="nl-BE"/>
        </w:rPr>
        <w:t xml:space="preserve">lan. </w:t>
      </w:r>
      <w:r>
        <w:rPr>
          <w:rFonts w:ascii="Arial" w:eastAsia="Calibri" w:hAnsi="Arial" w:cs="Arial"/>
          <w:sz w:val="20"/>
          <w:szCs w:val="20"/>
          <w:lang w:eastAsia="nl-BE"/>
        </w:rPr>
        <w:t xml:space="preserve">The </w:t>
      </w:r>
      <w:r w:rsidR="00BD1A47">
        <w:rPr>
          <w:rFonts w:ascii="Arial" w:eastAsia="Calibri" w:hAnsi="Arial" w:cs="Arial"/>
          <w:sz w:val="20"/>
          <w:szCs w:val="20"/>
          <w:lang w:eastAsia="nl-BE"/>
        </w:rPr>
        <w:t>r</w:t>
      </w:r>
      <w:r>
        <w:rPr>
          <w:rFonts w:ascii="Arial" w:eastAsia="Calibri" w:hAnsi="Arial" w:cs="Arial"/>
          <w:sz w:val="20"/>
          <w:szCs w:val="20"/>
          <w:lang w:eastAsia="nl-BE"/>
        </w:rPr>
        <w:t xml:space="preserve">estoration </w:t>
      </w:r>
      <w:r w:rsidR="00BD1A47">
        <w:rPr>
          <w:rFonts w:ascii="Arial" w:eastAsia="Calibri" w:hAnsi="Arial" w:cs="Arial"/>
          <w:sz w:val="20"/>
          <w:szCs w:val="20"/>
          <w:lang w:eastAsia="nl-BE"/>
        </w:rPr>
        <w:t>p</w:t>
      </w:r>
      <w:r>
        <w:rPr>
          <w:rFonts w:ascii="Arial" w:eastAsia="Calibri" w:hAnsi="Arial" w:cs="Arial"/>
          <w:sz w:val="20"/>
          <w:szCs w:val="20"/>
          <w:lang w:eastAsia="nl-BE"/>
        </w:rPr>
        <w:t>lan</w:t>
      </w:r>
      <w:r w:rsidR="00BD1A47">
        <w:rPr>
          <w:rFonts w:ascii="Arial" w:eastAsia="Calibri" w:hAnsi="Arial" w:cs="Arial"/>
          <w:sz w:val="20"/>
          <w:szCs w:val="20"/>
          <w:lang w:eastAsia="nl-BE"/>
        </w:rPr>
        <w:t xml:space="preserve"> wants to revitalize</w:t>
      </w:r>
      <w:r w:rsidR="00BD1A47" w:rsidRPr="00E23414">
        <w:rPr>
          <w:rFonts w:ascii="Arial" w:eastAsia="Calibri" w:hAnsi="Arial" w:cs="Arial"/>
          <w:sz w:val="20"/>
          <w:szCs w:val="20"/>
          <w:lang w:eastAsia="nl-BE"/>
        </w:rPr>
        <w:t xml:space="preserve"> the </w:t>
      </w:r>
      <w:r w:rsidR="00BD1A47">
        <w:rPr>
          <w:rFonts w:ascii="Arial" w:eastAsia="Calibri" w:hAnsi="Arial" w:cs="Arial"/>
          <w:sz w:val="20"/>
          <w:szCs w:val="20"/>
          <w:lang w:eastAsia="nl-BE"/>
        </w:rPr>
        <w:t xml:space="preserve">main functions of the river, i.e. drainage of the surrounding areas, evacuation of flood water, navigation, and nature. </w:t>
      </w:r>
      <w:r w:rsidR="00BD1A47" w:rsidRPr="00891A78">
        <w:rPr>
          <w:rFonts w:ascii="Arial" w:eastAsia="Calibri" w:hAnsi="Arial" w:cs="Arial"/>
          <w:sz w:val="20"/>
          <w:szCs w:val="20"/>
          <w:lang w:eastAsia="nl-BE"/>
        </w:rPr>
        <w:t>While the downstream and central part of this plan are already executed, execution of the upstream part is scheduled for 2018.</w:t>
      </w:r>
    </w:p>
    <w:p w14:paraId="7230442A" w14:textId="77777777" w:rsidR="00BD1A47" w:rsidRDefault="00BD1A47" w:rsidP="00CA440C">
      <w:pPr>
        <w:spacing w:after="0" w:line="240" w:lineRule="auto"/>
        <w:jc w:val="both"/>
        <w:rPr>
          <w:rFonts w:ascii="Arial" w:eastAsia="Calibri" w:hAnsi="Arial" w:cs="Arial"/>
          <w:sz w:val="20"/>
          <w:szCs w:val="20"/>
          <w:lang w:eastAsia="nl-BE"/>
        </w:rPr>
      </w:pPr>
    </w:p>
    <w:p w14:paraId="0A3DD925" w14:textId="539AC5D4" w:rsidR="00BD1A47" w:rsidRDefault="00C33FAB" w:rsidP="00CA440C">
      <w:pPr>
        <w:spacing w:after="0" w:line="240" w:lineRule="auto"/>
        <w:jc w:val="both"/>
        <w:rPr>
          <w:rFonts w:ascii="Arial" w:eastAsia="Calibri" w:hAnsi="Arial" w:cs="Arial"/>
          <w:sz w:val="20"/>
          <w:szCs w:val="20"/>
          <w:lang w:eastAsia="nl-BE"/>
        </w:rPr>
      </w:pPr>
      <w:r w:rsidRPr="00750BC6">
        <w:rPr>
          <w:rFonts w:ascii="Arial" w:eastAsia="Calibri" w:hAnsi="Arial" w:cs="Arial"/>
          <w:sz w:val="20"/>
          <w:szCs w:val="20"/>
          <w:lang w:eastAsia="nl-BE"/>
        </w:rPr>
        <w:t xml:space="preserve">In the project the </w:t>
      </w:r>
      <w:r>
        <w:rPr>
          <w:rFonts w:ascii="Arial" w:eastAsia="Calibri" w:hAnsi="Arial" w:cs="Arial"/>
          <w:sz w:val="20"/>
          <w:szCs w:val="20"/>
          <w:lang w:eastAsia="nl-BE"/>
        </w:rPr>
        <w:t xml:space="preserve">focal point is the </w:t>
      </w:r>
      <w:r w:rsidRPr="00750BC6">
        <w:rPr>
          <w:rFonts w:ascii="Arial" w:eastAsia="Calibri" w:hAnsi="Arial" w:cs="Arial"/>
          <w:sz w:val="20"/>
          <w:szCs w:val="20"/>
          <w:lang w:eastAsia="nl-BE"/>
        </w:rPr>
        <w:t xml:space="preserve">re-use of dredged material from </w:t>
      </w:r>
      <w:r w:rsidR="00CA440C" w:rsidRPr="00750BC6">
        <w:rPr>
          <w:rFonts w:ascii="Arial" w:eastAsia="Calibri" w:hAnsi="Arial" w:cs="Arial"/>
          <w:sz w:val="20"/>
          <w:szCs w:val="20"/>
          <w:lang w:eastAsia="nl-BE"/>
        </w:rPr>
        <w:t xml:space="preserve">the tidal Durme for the renovation of the historical </w:t>
      </w:r>
      <w:r w:rsidRPr="00750BC6">
        <w:rPr>
          <w:rFonts w:ascii="Arial" w:eastAsia="Calibri" w:hAnsi="Arial" w:cs="Arial"/>
          <w:sz w:val="20"/>
          <w:szCs w:val="20"/>
          <w:lang w:eastAsia="nl-BE"/>
        </w:rPr>
        <w:t>flood control area ‘</w:t>
      </w:r>
      <w:r w:rsidR="00CA440C" w:rsidRPr="00750BC6">
        <w:rPr>
          <w:rFonts w:ascii="Arial" w:eastAsia="Calibri" w:hAnsi="Arial" w:cs="Arial"/>
          <w:sz w:val="20"/>
          <w:szCs w:val="20"/>
          <w:lang w:eastAsia="nl-BE"/>
        </w:rPr>
        <w:t>Potpolder IV</w:t>
      </w:r>
      <w:r w:rsidRPr="00750BC6">
        <w:rPr>
          <w:rFonts w:ascii="Arial" w:eastAsia="Calibri" w:hAnsi="Arial" w:cs="Arial"/>
          <w:sz w:val="20"/>
          <w:szCs w:val="20"/>
          <w:lang w:eastAsia="nl-BE"/>
        </w:rPr>
        <w:t>’ situated</w:t>
      </w:r>
      <w:r w:rsidR="00CA440C" w:rsidRPr="00750BC6">
        <w:rPr>
          <w:rFonts w:ascii="Arial" w:eastAsia="Calibri" w:hAnsi="Arial" w:cs="Arial"/>
          <w:sz w:val="20"/>
          <w:szCs w:val="20"/>
          <w:lang w:eastAsia="nl-BE"/>
        </w:rPr>
        <w:t xml:space="preserve"> along the river.</w:t>
      </w:r>
      <w:r w:rsidRPr="00750BC6">
        <w:rPr>
          <w:rFonts w:ascii="Arial" w:eastAsia="Calibri" w:hAnsi="Arial" w:cs="Arial"/>
          <w:sz w:val="20"/>
          <w:szCs w:val="20"/>
          <w:lang w:eastAsia="nl-BE"/>
        </w:rPr>
        <w:t xml:space="preserve"> Th</w:t>
      </w:r>
      <w:r>
        <w:rPr>
          <w:rFonts w:ascii="Arial" w:eastAsia="Calibri" w:hAnsi="Arial" w:cs="Arial"/>
          <w:sz w:val="20"/>
          <w:szCs w:val="20"/>
          <w:lang w:eastAsia="nl-BE"/>
        </w:rPr>
        <w:t>is</w:t>
      </w:r>
      <w:r w:rsidRPr="00750BC6">
        <w:rPr>
          <w:rFonts w:ascii="Arial" w:eastAsia="Calibri" w:hAnsi="Arial" w:cs="Arial"/>
          <w:sz w:val="20"/>
          <w:szCs w:val="20"/>
          <w:lang w:eastAsia="nl-BE"/>
        </w:rPr>
        <w:t xml:space="preserve"> renovation </w:t>
      </w:r>
      <w:r w:rsidR="00CA440C" w:rsidRPr="00750BC6">
        <w:rPr>
          <w:rFonts w:ascii="Arial" w:eastAsia="Calibri" w:hAnsi="Arial" w:cs="Arial"/>
          <w:sz w:val="20"/>
          <w:szCs w:val="20"/>
          <w:lang w:eastAsia="nl-BE"/>
        </w:rPr>
        <w:t xml:space="preserve">involves the construction of a new ring </w:t>
      </w:r>
      <w:r w:rsidRPr="00750BC6">
        <w:rPr>
          <w:rFonts w:ascii="Arial" w:eastAsia="Calibri" w:hAnsi="Arial" w:cs="Arial"/>
          <w:sz w:val="20"/>
          <w:szCs w:val="20"/>
          <w:lang w:eastAsia="nl-BE"/>
        </w:rPr>
        <w:t>dike with a</w:t>
      </w:r>
      <w:r w:rsidR="00CA440C" w:rsidRPr="00750BC6">
        <w:rPr>
          <w:rFonts w:ascii="Arial" w:eastAsia="Calibri" w:hAnsi="Arial" w:cs="Arial"/>
          <w:sz w:val="20"/>
          <w:szCs w:val="20"/>
          <w:lang w:eastAsia="nl-BE"/>
        </w:rPr>
        <w:t xml:space="preserve"> length </w:t>
      </w:r>
      <w:r w:rsidRPr="00750BC6">
        <w:rPr>
          <w:rFonts w:ascii="Arial" w:eastAsia="Calibri" w:hAnsi="Arial" w:cs="Arial"/>
          <w:sz w:val="20"/>
          <w:szCs w:val="20"/>
          <w:lang w:eastAsia="nl-BE"/>
        </w:rPr>
        <w:t xml:space="preserve">of about </w:t>
      </w:r>
      <w:r w:rsidR="00CA440C" w:rsidRPr="00750BC6">
        <w:rPr>
          <w:rFonts w:ascii="Arial" w:eastAsia="Calibri" w:hAnsi="Arial" w:cs="Arial"/>
          <w:sz w:val="20"/>
          <w:szCs w:val="20"/>
          <w:lang w:eastAsia="nl-BE"/>
        </w:rPr>
        <w:t>3600 m</w:t>
      </w:r>
      <w:r>
        <w:rPr>
          <w:rFonts w:ascii="Arial" w:eastAsia="Calibri" w:hAnsi="Arial" w:cs="Arial"/>
          <w:sz w:val="20"/>
          <w:szCs w:val="20"/>
          <w:lang w:eastAsia="nl-BE"/>
        </w:rPr>
        <w:t>,</w:t>
      </w:r>
      <w:r w:rsidR="00CA440C" w:rsidRPr="00750BC6">
        <w:rPr>
          <w:rFonts w:ascii="Arial" w:eastAsia="Calibri" w:hAnsi="Arial" w:cs="Arial"/>
          <w:sz w:val="20"/>
          <w:szCs w:val="20"/>
          <w:lang w:eastAsia="nl-BE"/>
        </w:rPr>
        <w:t xml:space="preserve"> and the </w:t>
      </w:r>
      <w:r w:rsidRPr="00750BC6">
        <w:rPr>
          <w:rFonts w:ascii="Arial" w:eastAsia="Calibri" w:hAnsi="Arial" w:cs="Arial"/>
          <w:sz w:val="20"/>
          <w:szCs w:val="20"/>
          <w:lang w:eastAsia="nl-BE"/>
        </w:rPr>
        <w:t>conversion</w:t>
      </w:r>
      <w:r w:rsidR="00CA440C" w:rsidRPr="00750BC6">
        <w:rPr>
          <w:rFonts w:ascii="Arial" w:eastAsia="Calibri" w:hAnsi="Arial" w:cs="Arial"/>
          <w:sz w:val="20"/>
          <w:szCs w:val="20"/>
          <w:lang w:eastAsia="nl-BE"/>
        </w:rPr>
        <w:t xml:space="preserve"> of the existing </w:t>
      </w:r>
      <w:r w:rsidRPr="00750BC6">
        <w:rPr>
          <w:rFonts w:ascii="Arial" w:eastAsia="Calibri" w:hAnsi="Arial" w:cs="Arial"/>
          <w:sz w:val="20"/>
          <w:szCs w:val="20"/>
          <w:lang w:eastAsia="nl-BE"/>
        </w:rPr>
        <w:t xml:space="preserve">dike </w:t>
      </w:r>
      <w:r w:rsidR="00CA440C" w:rsidRPr="00750BC6">
        <w:rPr>
          <w:rFonts w:ascii="Arial" w:eastAsia="Calibri" w:hAnsi="Arial" w:cs="Arial"/>
          <w:sz w:val="20"/>
          <w:szCs w:val="20"/>
          <w:lang w:eastAsia="nl-BE"/>
        </w:rPr>
        <w:t xml:space="preserve">along the river into an overflow </w:t>
      </w:r>
      <w:r w:rsidRPr="00750BC6">
        <w:rPr>
          <w:rFonts w:ascii="Arial" w:eastAsia="Calibri" w:hAnsi="Arial" w:cs="Arial"/>
          <w:sz w:val="20"/>
          <w:szCs w:val="20"/>
          <w:lang w:eastAsia="nl-BE"/>
        </w:rPr>
        <w:t xml:space="preserve">dike </w:t>
      </w:r>
      <w:r w:rsidR="00CA440C" w:rsidRPr="00750BC6">
        <w:rPr>
          <w:rFonts w:ascii="Arial" w:eastAsia="Calibri" w:hAnsi="Arial" w:cs="Arial"/>
          <w:sz w:val="20"/>
          <w:szCs w:val="20"/>
          <w:lang w:eastAsia="nl-BE"/>
        </w:rPr>
        <w:t xml:space="preserve">over </w:t>
      </w:r>
      <w:r w:rsidRPr="00750BC6">
        <w:rPr>
          <w:rFonts w:ascii="Arial" w:eastAsia="Calibri" w:hAnsi="Arial" w:cs="Arial"/>
          <w:sz w:val="20"/>
          <w:szCs w:val="20"/>
          <w:lang w:eastAsia="nl-BE"/>
        </w:rPr>
        <w:t>a length of app</w:t>
      </w:r>
      <w:r w:rsidR="000F3A36">
        <w:rPr>
          <w:rFonts w:ascii="Arial" w:eastAsia="Calibri" w:hAnsi="Arial" w:cs="Arial"/>
          <w:sz w:val="20"/>
          <w:szCs w:val="20"/>
          <w:lang w:eastAsia="nl-BE"/>
        </w:rPr>
        <w:t>r</w:t>
      </w:r>
      <w:r w:rsidRPr="00750BC6">
        <w:rPr>
          <w:rFonts w:ascii="Arial" w:eastAsia="Calibri" w:hAnsi="Arial" w:cs="Arial"/>
          <w:sz w:val="20"/>
          <w:szCs w:val="20"/>
          <w:lang w:eastAsia="nl-BE"/>
        </w:rPr>
        <w:t>ox. 2300 </w:t>
      </w:r>
      <w:r w:rsidR="00CA440C" w:rsidRPr="00750BC6">
        <w:rPr>
          <w:rFonts w:ascii="Arial" w:eastAsia="Calibri" w:hAnsi="Arial" w:cs="Arial"/>
          <w:sz w:val="20"/>
          <w:szCs w:val="20"/>
          <w:lang w:eastAsia="nl-BE"/>
        </w:rPr>
        <w:t>m.</w:t>
      </w:r>
      <w:r w:rsidR="00BD1A47">
        <w:rPr>
          <w:rFonts w:ascii="Arial" w:eastAsia="Calibri" w:hAnsi="Arial" w:cs="Arial"/>
          <w:sz w:val="20"/>
          <w:szCs w:val="20"/>
          <w:lang w:eastAsia="nl-BE"/>
        </w:rPr>
        <w:t xml:space="preserve"> </w:t>
      </w:r>
      <w:r w:rsidR="00CA440C" w:rsidRPr="00750BC6">
        <w:rPr>
          <w:rFonts w:ascii="Arial" w:eastAsia="Calibri" w:hAnsi="Arial" w:cs="Arial"/>
          <w:sz w:val="20"/>
          <w:szCs w:val="20"/>
          <w:lang w:eastAsia="nl-BE"/>
        </w:rPr>
        <w:t>The project aims at a 100% re</w:t>
      </w:r>
      <w:r>
        <w:rPr>
          <w:rFonts w:ascii="Arial" w:eastAsia="Calibri" w:hAnsi="Arial" w:cs="Arial"/>
          <w:sz w:val="20"/>
          <w:szCs w:val="20"/>
          <w:lang w:eastAsia="nl-BE"/>
        </w:rPr>
        <w:t>-</w:t>
      </w:r>
      <w:r w:rsidR="00CA440C" w:rsidRPr="00750BC6">
        <w:rPr>
          <w:rFonts w:ascii="Arial" w:eastAsia="Calibri" w:hAnsi="Arial" w:cs="Arial"/>
          <w:sz w:val="20"/>
          <w:szCs w:val="20"/>
          <w:lang w:eastAsia="nl-BE"/>
        </w:rPr>
        <w:t>use of the dredged material.</w:t>
      </w:r>
      <w:r w:rsidR="00BD1A47">
        <w:rPr>
          <w:rFonts w:ascii="Arial" w:eastAsia="Calibri" w:hAnsi="Arial" w:cs="Arial"/>
          <w:sz w:val="20"/>
          <w:szCs w:val="20"/>
          <w:lang w:eastAsia="nl-BE"/>
        </w:rPr>
        <w:t xml:space="preserve"> The conditions to dredge are challenging: a small draft, a limited tidal window, and long transport distances. Moreover the nature of the dredged material does not always allow for a direct re-use, neither from a geotechnical nor an environmental point of view. Hence the material will have to be treated.</w:t>
      </w:r>
    </w:p>
    <w:p w14:paraId="41CBA467" w14:textId="77777777" w:rsidR="00BD1A47" w:rsidRDefault="00BD1A47" w:rsidP="00CA440C">
      <w:pPr>
        <w:spacing w:after="0" w:line="240" w:lineRule="auto"/>
        <w:jc w:val="both"/>
        <w:rPr>
          <w:rFonts w:ascii="Arial" w:eastAsia="Calibri" w:hAnsi="Arial" w:cs="Arial"/>
          <w:sz w:val="20"/>
          <w:szCs w:val="20"/>
          <w:lang w:eastAsia="nl-BE"/>
        </w:rPr>
      </w:pPr>
    </w:p>
    <w:p w14:paraId="42369196" w14:textId="1BD512F8" w:rsidR="00BD1A47" w:rsidRDefault="00BD1A47" w:rsidP="00CA440C">
      <w:pPr>
        <w:spacing w:after="0" w:line="240" w:lineRule="auto"/>
        <w:jc w:val="both"/>
        <w:rPr>
          <w:rFonts w:ascii="Arial" w:eastAsia="Calibri" w:hAnsi="Arial" w:cs="Arial"/>
          <w:sz w:val="20"/>
          <w:szCs w:val="20"/>
          <w:lang w:eastAsia="nl-BE"/>
        </w:rPr>
      </w:pPr>
      <w:r>
        <w:rPr>
          <w:rFonts w:ascii="Arial" w:eastAsia="Calibri" w:hAnsi="Arial" w:cs="Arial"/>
          <w:sz w:val="20"/>
          <w:szCs w:val="20"/>
          <w:lang w:eastAsia="nl-BE"/>
        </w:rPr>
        <w:t xml:space="preserve">The paper discussed some possible dredging and treatment techniques. </w:t>
      </w:r>
      <w:r w:rsidRPr="00891A78">
        <w:rPr>
          <w:rFonts w:ascii="Arial" w:eastAsia="Calibri" w:hAnsi="Arial" w:cs="Arial"/>
          <w:sz w:val="20"/>
          <w:szCs w:val="20"/>
          <w:lang w:eastAsia="nl-BE"/>
        </w:rPr>
        <w:t>Re</w:t>
      </w:r>
      <w:r>
        <w:rPr>
          <w:rFonts w:ascii="Arial" w:eastAsia="Calibri" w:hAnsi="Arial" w:cs="Arial"/>
          <w:sz w:val="20"/>
          <w:szCs w:val="20"/>
          <w:lang w:eastAsia="nl-BE"/>
        </w:rPr>
        <w:t>-</w:t>
      </w:r>
      <w:r w:rsidRPr="00891A78">
        <w:rPr>
          <w:rFonts w:ascii="Arial" w:eastAsia="Calibri" w:hAnsi="Arial" w:cs="Arial"/>
          <w:sz w:val="20"/>
          <w:szCs w:val="20"/>
          <w:lang w:eastAsia="nl-BE"/>
        </w:rPr>
        <w:t>use will be evaluated based on environmental and geotechnical criteria. Dredging strategy and mobile treatment plant setup will be organized in order to obtain the VLAREMA certificate and to fulfil environmental requirements of minimal transport.</w:t>
      </w:r>
      <w:r>
        <w:rPr>
          <w:rFonts w:ascii="Arial" w:eastAsia="Calibri" w:hAnsi="Arial" w:cs="Arial"/>
          <w:sz w:val="20"/>
          <w:szCs w:val="20"/>
          <w:lang w:eastAsia="nl-BE"/>
        </w:rPr>
        <w:t xml:space="preserve"> However, ultimately the choice </w:t>
      </w:r>
      <w:r w:rsidR="00A15C5B">
        <w:rPr>
          <w:rFonts w:ascii="Arial" w:eastAsia="Calibri" w:hAnsi="Arial" w:cs="Arial"/>
          <w:sz w:val="20"/>
          <w:szCs w:val="20"/>
          <w:lang w:eastAsia="nl-BE"/>
        </w:rPr>
        <w:t xml:space="preserve">of techniques </w:t>
      </w:r>
      <w:r>
        <w:rPr>
          <w:rFonts w:ascii="Arial" w:eastAsia="Calibri" w:hAnsi="Arial" w:cs="Arial"/>
          <w:sz w:val="20"/>
          <w:szCs w:val="20"/>
          <w:lang w:eastAsia="nl-BE"/>
        </w:rPr>
        <w:t>(and responsibility) will lie with the contractor (tender to be published at the time of writing).</w:t>
      </w:r>
    </w:p>
    <w:p w14:paraId="338C8A5B" w14:textId="77777777" w:rsidR="00BD1A47" w:rsidRDefault="00BD1A47" w:rsidP="00CA440C">
      <w:pPr>
        <w:spacing w:after="0" w:line="240" w:lineRule="auto"/>
        <w:jc w:val="both"/>
        <w:rPr>
          <w:rFonts w:ascii="Arial" w:eastAsia="Calibri" w:hAnsi="Arial" w:cs="Arial"/>
          <w:sz w:val="20"/>
          <w:szCs w:val="20"/>
          <w:lang w:eastAsia="nl-BE"/>
        </w:rPr>
      </w:pPr>
    </w:p>
    <w:p w14:paraId="06581E11" w14:textId="18919C4F" w:rsidR="00A15C5B" w:rsidRDefault="00A15C5B" w:rsidP="00CA440C">
      <w:pPr>
        <w:spacing w:after="0" w:line="240" w:lineRule="auto"/>
        <w:jc w:val="both"/>
        <w:rPr>
          <w:rFonts w:ascii="Arial" w:eastAsia="Calibri" w:hAnsi="Arial" w:cs="Arial"/>
          <w:sz w:val="20"/>
          <w:szCs w:val="20"/>
          <w:lang w:eastAsia="nl-BE"/>
        </w:rPr>
      </w:pPr>
      <w:r>
        <w:rPr>
          <w:rFonts w:ascii="Arial" w:eastAsia="Calibri" w:hAnsi="Arial" w:cs="Arial"/>
          <w:sz w:val="20"/>
          <w:szCs w:val="20"/>
          <w:lang w:eastAsia="nl-BE"/>
        </w:rPr>
        <w:t>After successful execution, the Durme river will once again be a well-functioning river, where nature, navigation, and flood protection all have its place.</w:t>
      </w:r>
    </w:p>
    <w:p w14:paraId="481BCD35" w14:textId="4F46FE61" w:rsidR="00CA440C" w:rsidRPr="00CA440C" w:rsidRDefault="00CA440C" w:rsidP="00CA440C">
      <w:pPr>
        <w:spacing w:after="0" w:line="240" w:lineRule="auto"/>
        <w:jc w:val="both"/>
        <w:rPr>
          <w:rFonts w:ascii="Arial" w:eastAsia="Calibri" w:hAnsi="Arial" w:cs="Arial"/>
          <w:sz w:val="20"/>
          <w:szCs w:val="20"/>
          <w:lang w:eastAsia="nl-BE"/>
        </w:rPr>
      </w:pPr>
    </w:p>
    <w:p w14:paraId="0C6CD9DA" w14:textId="69CA0B3E" w:rsidR="00A35C42" w:rsidRPr="003244F9" w:rsidRDefault="00A35C42" w:rsidP="00A35C42">
      <w:pPr>
        <w:numPr>
          <w:ilvl w:val="0"/>
          <w:numId w:val="6"/>
        </w:numPr>
        <w:tabs>
          <w:tab w:val="clear" w:pos="3257"/>
          <w:tab w:val="num" w:pos="705"/>
        </w:tabs>
        <w:spacing w:after="240" w:line="240" w:lineRule="auto"/>
        <w:ind w:left="705"/>
        <w:jc w:val="both"/>
        <w:rPr>
          <w:rFonts w:ascii="Arial" w:eastAsia="Calibri" w:hAnsi="Arial" w:cs="Arial"/>
          <w:b/>
          <w:bCs/>
          <w:sz w:val="20"/>
          <w:szCs w:val="20"/>
          <w:lang w:val="en-US" w:eastAsia="nl-BE"/>
        </w:rPr>
      </w:pPr>
      <w:r>
        <w:rPr>
          <w:rFonts w:ascii="Arial" w:eastAsia="Calibri" w:hAnsi="Arial" w:cs="Arial"/>
          <w:b/>
          <w:bCs/>
          <w:sz w:val="20"/>
          <w:szCs w:val="20"/>
          <w:lang w:val="en-US" w:eastAsia="nl-BE"/>
        </w:rPr>
        <w:t>REFERENCES</w:t>
      </w:r>
    </w:p>
    <w:p w14:paraId="0DC8C9F3" w14:textId="77777777" w:rsidR="00E23414" w:rsidRPr="00A35C42" w:rsidRDefault="00E23414" w:rsidP="00A35C42">
      <w:pPr>
        <w:spacing w:after="240" w:line="240" w:lineRule="auto"/>
        <w:jc w:val="both"/>
        <w:rPr>
          <w:rFonts w:ascii="Arial" w:eastAsia="Calibri" w:hAnsi="Arial" w:cs="Arial"/>
          <w:sz w:val="20"/>
          <w:szCs w:val="20"/>
          <w:lang w:eastAsia="nl-BE"/>
        </w:rPr>
      </w:pPr>
      <w:r w:rsidRPr="00A35C42">
        <w:rPr>
          <w:rFonts w:ascii="Arial" w:eastAsia="Calibri" w:hAnsi="Arial" w:cs="Arial"/>
          <w:sz w:val="20"/>
          <w:szCs w:val="20"/>
          <w:lang w:eastAsia="nl-BE"/>
        </w:rPr>
        <w:t>Adams R., Verhaegen K., De Smedt P., Quaeyhaegens H. (2013) The Durme Valley River Restoration Plan, European River Restoration Conference, September 2013, Vienna</w:t>
      </w:r>
    </w:p>
    <w:p w14:paraId="6AF82932" w14:textId="558727DB" w:rsidR="00E23414" w:rsidRPr="00A35C42" w:rsidRDefault="00E23414" w:rsidP="00A35C42">
      <w:pPr>
        <w:spacing w:after="240" w:line="240" w:lineRule="auto"/>
        <w:jc w:val="both"/>
        <w:rPr>
          <w:rFonts w:ascii="Arial" w:eastAsia="Calibri" w:hAnsi="Arial" w:cs="Arial"/>
          <w:sz w:val="20"/>
          <w:szCs w:val="20"/>
          <w:lang w:eastAsia="nl-BE"/>
        </w:rPr>
      </w:pPr>
      <w:r w:rsidRPr="00A35C42">
        <w:rPr>
          <w:rFonts w:ascii="Arial" w:eastAsia="Calibri" w:hAnsi="Arial" w:cs="Arial"/>
          <w:sz w:val="20"/>
          <w:szCs w:val="20"/>
          <w:lang w:eastAsia="nl-BE"/>
        </w:rPr>
        <w:t>Adams R. et al. (2015). Rivierherstelplan Durmevallei (The Durme valley river restoration plan). IMDC RA13030.</w:t>
      </w:r>
      <w:r w:rsidR="006261A0">
        <w:rPr>
          <w:rFonts w:ascii="Arial" w:eastAsia="Calibri" w:hAnsi="Arial" w:cs="Arial"/>
          <w:sz w:val="20"/>
          <w:szCs w:val="20"/>
          <w:lang w:eastAsia="nl-BE"/>
        </w:rPr>
        <w:t xml:space="preserve"> </w:t>
      </w:r>
      <w:r w:rsidR="006261A0">
        <w:rPr>
          <w:rFonts w:ascii="Arial" w:eastAsia="Calibri" w:hAnsi="Arial" w:cs="Arial"/>
          <w:sz w:val="20"/>
          <w:szCs w:val="20"/>
          <w:lang w:val="nl-BE" w:eastAsia="nl-BE"/>
        </w:rPr>
        <w:t>Waterwegen &amp; Zeekanaal NV</w:t>
      </w:r>
      <w:r w:rsidR="00750BC6">
        <w:rPr>
          <w:rFonts w:ascii="Arial" w:eastAsia="Calibri" w:hAnsi="Arial" w:cs="Arial"/>
          <w:sz w:val="20"/>
          <w:szCs w:val="20"/>
          <w:lang w:val="nl-BE" w:eastAsia="nl-BE"/>
        </w:rPr>
        <w:t>.</w:t>
      </w:r>
    </w:p>
    <w:p w14:paraId="4D514CAA" w14:textId="7199BB48" w:rsidR="00E23414" w:rsidRPr="00A35C42" w:rsidRDefault="00E23414" w:rsidP="00A35C42">
      <w:pPr>
        <w:spacing w:after="240" w:line="240" w:lineRule="auto"/>
        <w:jc w:val="both"/>
        <w:rPr>
          <w:rFonts w:ascii="Arial" w:eastAsia="Calibri" w:hAnsi="Arial" w:cs="Arial"/>
          <w:sz w:val="20"/>
          <w:szCs w:val="20"/>
          <w:lang w:eastAsia="nl-BE"/>
        </w:rPr>
      </w:pPr>
      <w:r w:rsidRPr="00A35C42">
        <w:rPr>
          <w:rFonts w:ascii="Arial" w:eastAsia="Calibri" w:hAnsi="Arial" w:cs="Arial"/>
          <w:sz w:val="20"/>
          <w:szCs w:val="20"/>
          <w:lang w:eastAsia="nl-BE"/>
        </w:rPr>
        <w:t xml:space="preserve">Quaeyhaegens H. (2017) How beneficial sediment reuse contributes to improve flood defense in Flanders, Belgium, </w:t>
      </w:r>
      <w:r w:rsidR="00750BC6" w:rsidRPr="00A35C42">
        <w:rPr>
          <w:rFonts w:ascii="Arial" w:eastAsia="Calibri" w:hAnsi="Arial" w:cs="Arial"/>
          <w:sz w:val="20"/>
          <w:szCs w:val="20"/>
          <w:lang w:eastAsia="nl-BE"/>
        </w:rPr>
        <w:t>C</w:t>
      </w:r>
      <w:r w:rsidR="00750BC6">
        <w:rPr>
          <w:rFonts w:ascii="Arial" w:eastAsia="Calibri" w:hAnsi="Arial" w:cs="Arial"/>
          <w:sz w:val="20"/>
          <w:szCs w:val="20"/>
          <w:lang w:eastAsia="nl-BE"/>
        </w:rPr>
        <w:t>EDA</w:t>
      </w:r>
      <w:r w:rsidR="00750BC6" w:rsidRPr="00A35C42">
        <w:rPr>
          <w:rFonts w:ascii="Arial" w:eastAsia="Calibri" w:hAnsi="Arial" w:cs="Arial"/>
          <w:sz w:val="20"/>
          <w:szCs w:val="20"/>
          <w:lang w:eastAsia="nl-BE"/>
        </w:rPr>
        <w:t xml:space="preserve"> </w:t>
      </w:r>
      <w:r w:rsidRPr="00A35C42">
        <w:rPr>
          <w:rFonts w:ascii="Arial" w:eastAsia="Calibri" w:hAnsi="Arial" w:cs="Arial"/>
          <w:sz w:val="20"/>
          <w:szCs w:val="20"/>
          <w:lang w:eastAsia="nl-BE"/>
        </w:rPr>
        <w:t>Days, Rotterdam November 2017</w:t>
      </w:r>
    </w:p>
    <w:p w14:paraId="42F6E602" w14:textId="77777777" w:rsidR="00E23414" w:rsidRPr="00A35C42" w:rsidRDefault="00E23414" w:rsidP="00A35C42">
      <w:pPr>
        <w:spacing w:after="240" w:line="240" w:lineRule="auto"/>
        <w:jc w:val="both"/>
        <w:rPr>
          <w:rFonts w:ascii="Arial" w:eastAsia="Calibri" w:hAnsi="Arial" w:cs="Arial"/>
          <w:sz w:val="20"/>
          <w:szCs w:val="20"/>
          <w:lang w:eastAsia="nl-BE"/>
        </w:rPr>
      </w:pPr>
      <w:r w:rsidRPr="00A35C42">
        <w:rPr>
          <w:rFonts w:ascii="Arial" w:eastAsia="Calibri" w:hAnsi="Arial" w:cs="Arial"/>
          <w:sz w:val="20"/>
          <w:szCs w:val="20"/>
          <w:lang w:eastAsia="nl-BE"/>
        </w:rPr>
        <w:t>Quaeyhaegens H., Ratinckx P., Van Rompaey M. and Boone C. (2017) Renovation of a Controlled Flood Area in the Scheldt Estuary using dredged material from the Durme river. CEDA Dredging Days 2017</w:t>
      </w:r>
    </w:p>
    <w:p w14:paraId="14E2A2CF" w14:textId="77777777" w:rsidR="00E23414" w:rsidRPr="00A35C42" w:rsidRDefault="00E23414" w:rsidP="00A35C42">
      <w:pPr>
        <w:spacing w:after="240" w:line="240" w:lineRule="auto"/>
        <w:jc w:val="both"/>
        <w:rPr>
          <w:rFonts w:ascii="Arial" w:eastAsia="Calibri" w:hAnsi="Arial" w:cs="Arial"/>
          <w:sz w:val="20"/>
          <w:szCs w:val="20"/>
          <w:lang w:eastAsia="nl-BE"/>
        </w:rPr>
      </w:pPr>
      <w:r w:rsidRPr="00A35C42">
        <w:rPr>
          <w:rFonts w:ascii="Arial" w:eastAsia="Calibri" w:hAnsi="Arial" w:cs="Arial"/>
          <w:sz w:val="20"/>
          <w:szCs w:val="20"/>
          <w:lang w:eastAsia="nl-BE"/>
        </w:rPr>
        <w:t>Ratinckx P., Van Rompaey M., Boone C. and Quaeyhaegens H. (2017) Renovation of a flood area in the Scheldt estuary using dredged material from the Durme river SedNet Genova 2017</w:t>
      </w:r>
    </w:p>
    <w:p w14:paraId="558CAEFF" w14:textId="3D10EB9A" w:rsidR="00E23414" w:rsidRPr="00750BC6" w:rsidRDefault="00E23414" w:rsidP="00A35C42">
      <w:pPr>
        <w:spacing w:after="240" w:line="240" w:lineRule="auto"/>
        <w:jc w:val="both"/>
        <w:rPr>
          <w:rFonts w:ascii="Arial" w:eastAsia="Calibri" w:hAnsi="Arial" w:cs="Arial"/>
          <w:sz w:val="20"/>
          <w:szCs w:val="20"/>
          <w:lang w:val="nl-BE" w:eastAsia="nl-BE"/>
        </w:rPr>
      </w:pPr>
      <w:r w:rsidRPr="00A35C42">
        <w:rPr>
          <w:rFonts w:ascii="Arial" w:eastAsia="Calibri" w:hAnsi="Arial" w:cs="Arial"/>
          <w:sz w:val="20"/>
          <w:szCs w:val="20"/>
          <w:lang w:eastAsia="nl-BE"/>
        </w:rPr>
        <w:t xml:space="preserve">Santermans J., Adams R. (2015). Baggertechnieken fase 3 (Dredging techniques phase 3). </w:t>
      </w:r>
      <w:r w:rsidRPr="00750BC6">
        <w:rPr>
          <w:rFonts w:ascii="Arial" w:eastAsia="Calibri" w:hAnsi="Arial" w:cs="Arial"/>
          <w:sz w:val="20"/>
          <w:szCs w:val="20"/>
          <w:lang w:val="nl-BE" w:eastAsia="nl-BE"/>
        </w:rPr>
        <w:t>IMDC NO15326.</w:t>
      </w:r>
      <w:r w:rsidR="006261A0">
        <w:rPr>
          <w:rFonts w:ascii="Arial" w:eastAsia="Calibri" w:hAnsi="Arial" w:cs="Arial"/>
          <w:sz w:val="20"/>
          <w:szCs w:val="20"/>
          <w:lang w:val="nl-BE" w:eastAsia="nl-BE"/>
        </w:rPr>
        <w:t xml:space="preserve"> Waterwegen &amp; Zeekanaal NV</w:t>
      </w:r>
      <w:r w:rsidR="00750BC6">
        <w:rPr>
          <w:rFonts w:ascii="Arial" w:eastAsia="Calibri" w:hAnsi="Arial" w:cs="Arial"/>
          <w:sz w:val="20"/>
          <w:szCs w:val="20"/>
          <w:lang w:val="nl-BE" w:eastAsia="nl-BE"/>
        </w:rPr>
        <w:t>.</w:t>
      </w:r>
    </w:p>
    <w:p w14:paraId="112257A3" w14:textId="77777777" w:rsidR="00E23414" w:rsidRPr="00A35C42" w:rsidRDefault="00E23414" w:rsidP="00A35C42">
      <w:pPr>
        <w:spacing w:after="240" w:line="240" w:lineRule="auto"/>
        <w:jc w:val="both"/>
        <w:rPr>
          <w:rFonts w:ascii="Arial" w:eastAsia="Calibri" w:hAnsi="Arial" w:cs="Arial"/>
          <w:sz w:val="20"/>
          <w:szCs w:val="20"/>
          <w:lang w:eastAsia="nl-BE"/>
        </w:rPr>
      </w:pPr>
      <w:r w:rsidRPr="00750BC6">
        <w:rPr>
          <w:rFonts w:ascii="Arial" w:eastAsia="Calibri" w:hAnsi="Arial" w:cs="Arial"/>
          <w:sz w:val="20"/>
          <w:szCs w:val="20"/>
          <w:lang w:val="nl-BE" w:eastAsia="nl-BE"/>
        </w:rPr>
        <w:t xml:space="preserve">Van Nederkassel J., Van Zele S., Van Renterghem B., Vermeersch T., Quaeyhaegens H. (2014). </w:t>
      </w:r>
      <w:r w:rsidRPr="00A35C42">
        <w:rPr>
          <w:rFonts w:ascii="Arial" w:eastAsia="Calibri" w:hAnsi="Arial" w:cs="Arial"/>
          <w:sz w:val="20"/>
          <w:szCs w:val="20"/>
          <w:lang w:eastAsia="nl-BE"/>
        </w:rPr>
        <w:t xml:space="preserve">The use of engineered sediments for the construction of a compartment dike in the controlled flooding area </w:t>
      </w:r>
      <w:bookmarkStart w:id="2" w:name="_GoBack"/>
      <w:bookmarkEnd w:id="2"/>
      <w:r w:rsidRPr="00A35C42">
        <w:rPr>
          <w:rFonts w:ascii="Arial" w:eastAsia="Calibri" w:hAnsi="Arial" w:cs="Arial"/>
          <w:sz w:val="20"/>
          <w:szCs w:val="20"/>
          <w:lang w:eastAsia="nl-BE"/>
        </w:rPr>
        <w:t>of Vlassenbroek (Belgium), Proceedings of the South Baltic Conference Dredged Materials in Dike Construction, Rostock, Germany, 87-95.</w:t>
      </w:r>
    </w:p>
    <w:p w14:paraId="6D88CA60" w14:textId="77777777" w:rsidR="00E23414" w:rsidRPr="00750BC6" w:rsidRDefault="00E23414" w:rsidP="00A35C42">
      <w:pPr>
        <w:spacing w:after="240" w:line="240" w:lineRule="auto"/>
        <w:jc w:val="both"/>
        <w:rPr>
          <w:rFonts w:ascii="Arial" w:eastAsia="Calibri" w:hAnsi="Arial" w:cs="Arial"/>
          <w:sz w:val="20"/>
          <w:szCs w:val="20"/>
          <w:lang w:val="nl-BE" w:eastAsia="nl-BE"/>
        </w:rPr>
      </w:pPr>
      <w:r w:rsidRPr="00750BC6">
        <w:rPr>
          <w:rFonts w:ascii="Arial" w:eastAsia="Calibri" w:hAnsi="Arial" w:cs="Arial"/>
          <w:sz w:val="20"/>
          <w:szCs w:val="20"/>
          <w:lang w:val="nl-BE" w:eastAsia="nl-BE"/>
        </w:rPr>
        <w:t xml:space="preserve">Van Nederkassel J., Van Zele S., Van Renterghem B., Vermeersch T., Quaeyhaegens H. (2015). </w:t>
      </w:r>
      <w:r w:rsidRPr="00A35C42">
        <w:rPr>
          <w:rFonts w:ascii="Arial" w:eastAsia="Calibri" w:hAnsi="Arial" w:cs="Arial"/>
          <w:sz w:val="20"/>
          <w:szCs w:val="20"/>
          <w:lang w:eastAsia="nl-BE"/>
        </w:rPr>
        <w:t xml:space="preserve">The use of engineered sediments for dyke construction in the flood control area of Vlassenbroek. </w:t>
      </w:r>
      <w:r w:rsidRPr="00750BC6">
        <w:rPr>
          <w:rFonts w:ascii="Arial" w:eastAsia="Calibri" w:hAnsi="Arial" w:cs="Arial"/>
          <w:sz w:val="20"/>
          <w:szCs w:val="20"/>
          <w:lang w:val="nl-BE" w:eastAsia="nl-BE"/>
        </w:rPr>
        <w:t>Terra et Aqua, Number 138, 5-16.</w:t>
      </w:r>
    </w:p>
    <w:p w14:paraId="33C8ADA0" w14:textId="77777777" w:rsidR="00E23414" w:rsidRPr="00750BC6" w:rsidRDefault="00E23414" w:rsidP="00A35C42">
      <w:pPr>
        <w:spacing w:after="240" w:line="240" w:lineRule="auto"/>
        <w:jc w:val="both"/>
        <w:rPr>
          <w:rFonts w:ascii="Arial" w:eastAsia="Calibri" w:hAnsi="Arial" w:cs="Arial"/>
          <w:sz w:val="20"/>
          <w:szCs w:val="20"/>
          <w:lang w:val="fr-FR" w:eastAsia="nl-BE"/>
        </w:rPr>
      </w:pPr>
      <w:r w:rsidRPr="00750BC6">
        <w:rPr>
          <w:rFonts w:ascii="Arial" w:eastAsia="Calibri" w:hAnsi="Arial" w:cs="Arial"/>
          <w:sz w:val="20"/>
          <w:szCs w:val="20"/>
          <w:lang w:val="nl-BE" w:eastAsia="nl-BE"/>
        </w:rPr>
        <w:t xml:space="preserve">Van Zele S., Pallemans I., van Nederkassel J., Vermeersch T., Quaeyhaegens H. (2014). </w:t>
      </w:r>
      <w:r w:rsidRPr="00750BC6">
        <w:rPr>
          <w:rFonts w:ascii="Arial" w:eastAsia="Calibri" w:hAnsi="Arial" w:cs="Arial"/>
          <w:sz w:val="20"/>
          <w:szCs w:val="20"/>
          <w:lang w:val="fr-FR" w:eastAsia="nl-BE"/>
        </w:rPr>
        <w:t>L’emploi de sédiments traités pour la construction d’une digue de compartimentation (Belgique), XIIIièmes Journées Nationales Génie Côtier – Génie Civil, Dunkerque, France, 1063-1076.</w:t>
      </w:r>
      <w:bookmarkEnd w:id="0"/>
    </w:p>
    <w:sectPr w:rsidR="00E23414" w:rsidRPr="00750BC6" w:rsidSect="00F40B7B">
      <w:headerReference w:type="default" r:id="rId20"/>
      <w:footerReference w:type="default" r:id="rId21"/>
      <w:pgSz w:w="12240" w:h="15840"/>
      <w:pgMar w:top="1440" w:right="1440" w:bottom="1440" w:left="184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02B75F" w14:textId="77777777" w:rsidR="00F278D3" w:rsidRDefault="00F278D3" w:rsidP="0085131C">
      <w:pPr>
        <w:spacing w:after="0" w:line="240" w:lineRule="auto"/>
      </w:pPr>
      <w:r>
        <w:separator/>
      </w:r>
    </w:p>
  </w:endnote>
  <w:endnote w:type="continuationSeparator" w:id="0">
    <w:p w14:paraId="34B675BC" w14:textId="77777777" w:rsidR="00F278D3" w:rsidRDefault="00F278D3" w:rsidP="00851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F7DB2" w14:textId="3142BD80" w:rsidR="00F278D3" w:rsidRPr="006A67CC" w:rsidRDefault="00F278D3" w:rsidP="00BE6991">
    <w:pPr>
      <w:pStyle w:val="Footer"/>
      <w:jc w:val="center"/>
      <w:rPr>
        <w:rFonts w:ascii="Arial" w:hAnsi="Arial" w:cs="Arial"/>
        <w:sz w:val="20"/>
        <w:szCs w:val="20"/>
      </w:rPr>
    </w:pPr>
    <w:r w:rsidRPr="006A67CC">
      <w:rPr>
        <w:rFonts w:ascii="Arial" w:hAnsi="Arial" w:cs="Arial"/>
        <w:sz w:val="20"/>
        <w:szCs w:val="20"/>
      </w:rPr>
      <w:fldChar w:fldCharType="begin"/>
    </w:r>
    <w:r w:rsidRPr="006A67CC">
      <w:rPr>
        <w:rFonts w:ascii="Arial" w:hAnsi="Arial" w:cs="Arial"/>
        <w:sz w:val="20"/>
        <w:szCs w:val="20"/>
      </w:rPr>
      <w:instrText xml:space="preserve"> PAGE   \* MERGEFORMAT </w:instrText>
    </w:r>
    <w:r w:rsidRPr="006A67CC">
      <w:rPr>
        <w:rFonts w:ascii="Arial" w:hAnsi="Arial" w:cs="Arial"/>
        <w:sz w:val="20"/>
        <w:szCs w:val="20"/>
      </w:rPr>
      <w:fldChar w:fldCharType="separate"/>
    </w:r>
    <w:r w:rsidR="00750BC6">
      <w:rPr>
        <w:rFonts w:ascii="Arial" w:hAnsi="Arial" w:cs="Arial"/>
        <w:noProof/>
        <w:sz w:val="20"/>
        <w:szCs w:val="20"/>
      </w:rPr>
      <w:t>12</w:t>
    </w:r>
    <w:r w:rsidRPr="006A67CC">
      <w:rPr>
        <w:rFonts w:ascii="Arial" w:hAnsi="Arial" w:cs="Arial"/>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758A68" w14:textId="77777777" w:rsidR="00F278D3" w:rsidRDefault="00F278D3" w:rsidP="0085131C">
      <w:pPr>
        <w:spacing w:after="0" w:line="240" w:lineRule="auto"/>
      </w:pPr>
      <w:r>
        <w:separator/>
      </w:r>
    </w:p>
  </w:footnote>
  <w:footnote w:type="continuationSeparator" w:id="0">
    <w:p w14:paraId="72559E03" w14:textId="77777777" w:rsidR="00F278D3" w:rsidRDefault="00F278D3" w:rsidP="0085131C">
      <w:pPr>
        <w:spacing w:after="0" w:line="240" w:lineRule="auto"/>
      </w:pPr>
      <w:r>
        <w:continuationSeparator/>
      </w:r>
    </w:p>
  </w:footnote>
  <w:footnote w:id="1">
    <w:p w14:paraId="4B19CCCC" w14:textId="66892BCA" w:rsidR="00F278D3" w:rsidRPr="006261A0" w:rsidRDefault="00F278D3">
      <w:pPr>
        <w:pStyle w:val="FootnoteText"/>
        <w:rPr>
          <w:lang w:val="nl-BE"/>
        </w:rPr>
      </w:pPr>
      <w:r>
        <w:rPr>
          <w:rStyle w:val="FootnoteReference"/>
        </w:rPr>
        <w:footnoteRef/>
      </w:r>
      <w:r w:rsidRPr="006261A0">
        <w:rPr>
          <w:lang w:val="nl-BE"/>
        </w:rPr>
        <w:t xml:space="preserve"> De Vlaamse Waterweg nv, Lange Kievitstraat 111-113, BE-2018 Antwerp</w:t>
      </w:r>
    </w:p>
  </w:footnote>
  <w:footnote w:id="2">
    <w:p w14:paraId="541B584C" w14:textId="38173C1E" w:rsidR="006261A0" w:rsidRDefault="00F278D3">
      <w:pPr>
        <w:pStyle w:val="FootnoteText"/>
      </w:pPr>
      <w:r>
        <w:rPr>
          <w:rStyle w:val="FootnoteReference"/>
        </w:rPr>
        <w:footnoteRef/>
      </w:r>
      <w:r>
        <w:t xml:space="preserve"> International and Marine Dredging Consultants NV, Van Immerseelstraat 66, BE-2018 Antwerp</w:t>
      </w:r>
    </w:p>
  </w:footnote>
  <w:footnote w:id="3">
    <w:p w14:paraId="3B458901" w14:textId="362637AF" w:rsidR="006261A0" w:rsidRDefault="006261A0">
      <w:pPr>
        <w:pStyle w:val="FootnoteText"/>
      </w:pPr>
      <w:r>
        <w:rPr>
          <w:rStyle w:val="FootnoteReference"/>
        </w:rPr>
        <w:footnoteRef/>
      </w:r>
      <w:r>
        <w:t xml:space="preserve"> Tractebel Engineering</w:t>
      </w:r>
      <w:r w:rsidR="00750BC6">
        <w:t xml:space="preserve"> NV,</w:t>
      </w:r>
      <w:r w:rsidR="00750BC6" w:rsidRPr="00750BC6">
        <w:t xml:space="preserve"> </w:t>
      </w:r>
      <w:r w:rsidR="00750BC6" w:rsidRPr="00750BC6">
        <w:t>Kortrijksesteenweg, 1144 A</w:t>
      </w:r>
      <w:r w:rsidR="00750BC6">
        <w:t>, BE-</w:t>
      </w:r>
      <w:r w:rsidR="00750BC6" w:rsidRPr="00750BC6">
        <w:t xml:space="preserve">9051 </w:t>
      </w:r>
      <w:r w:rsidR="00750BC6">
        <w:t>Ghent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8F1B6" w14:textId="08C9EE12" w:rsidR="00F278D3" w:rsidRPr="00BE6991" w:rsidRDefault="00F278D3" w:rsidP="00BE6991">
    <w:pPr>
      <w:pStyle w:val="Header"/>
      <w:jc w:val="center"/>
      <w:rPr>
        <w:sz w:val="18"/>
        <w:szCs w:val="18"/>
      </w:rPr>
    </w:pPr>
    <w:r w:rsidRPr="00BE6991">
      <w:rPr>
        <w:rFonts w:ascii="Arial" w:eastAsia="Calibri" w:hAnsi="Arial" w:cs="Arial"/>
        <w:b/>
        <w:bCs/>
        <w:sz w:val="18"/>
        <w:szCs w:val="18"/>
        <w:lang w:val="en-US" w:eastAsia="nl-BE"/>
      </w:rPr>
      <w:t>PIANC-World Congress Panama City, Panama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A0D83"/>
    <w:multiLevelType w:val="hybridMultilevel"/>
    <w:tmpl w:val="2B024CB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 w15:restartNumberingAfterBreak="0">
    <w:nsid w:val="08FC5143"/>
    <w:multiLevelType w:val="hybridMultilevel"/>
    <w:tmpl w:val="53DA4A30"/>
    <w:lvl w:ilvl="0" w:tplc="0FF20FB8">
      <w:start w:val="1"/>
      <w:numFmt w:val="decimal"/>
      <w:lvlText w:val="%1."/>
      <w:lvlJc w:val="left"/>
      <w:pPr>
        <w:tabs>
          <w:tab w:val="num" w:pos="3257"/>
        </w:tabs>
        <w:ind w:left="3257" w:hanging="705"/>
      </w:pPr>
      <w:rPr>
        <w:b/>
      </w:rPr>
    </w:lvl>
    <w:lvl w:ilvl="1" w:tplc="563A6D78">
      <w:numFmt w:val="none"/>
      <w:lvlText w:val=""/>
      <w:lvlJc w:val="left"/>
      <w:pPr>
        <w:tabs>
          <w:tab w:val="num" w:pos="360"/>
        </w:tabs>
        <w:ind w:left="0" w:firstLine="0"/>
      </w:pPr>
    </w:lvl>
    <w:lvl w:ilvl="2" w:tplc="EE14117E">
      <w:numFmt w:val="none"/>
      <w:lvlText w:val=""/>
      <w:lvlJc w:val="left"/>
      <w:pPr>
        <w:tabs>
          <w:tab w:val="num" w:pos="360"/>
        </w:tabs>
        <w:ind w:left="0" w:firstLine="0"/>
      </w:pPr>
    </w:lvl>
    <w:lvl w:ilvl="3" w:tplc="5A90A5D2">
      <w:numFmt w:val="none"/>
      <w:lvlText w:val=""/>
      <w:lvlJc w:val="left"/>
      <w:pPr>
        <w:tabs>
          <w:tab w:val="num" w:pos="360"/>
        </w:tabs>
        <w:ind w:left="0" w:firstLine="0"/>
      </w:pPr>
    </w:lvl>
    <w:lvl w:ilvl="4" w:tplc="DE2A9E4E">
      <w:numFmt w:val="none"/>
      <w:lvlText w:val=""/>
      <w:lvlJc w:val="left"/>
      <w:pPr>
        <w:tabs>
          <w:tab w:val="num" w:pos="360"/>
        </w:tabs>
        <w:ind w:left="0" w:firstLine="0"/>
      </w:pPr>
    </w:lvl>
    <w:lvl w:ilvl="5" w:tplc="8AF08CE6">
      <w:numFmt w:val="none"/>
      <w:lvlText w:val=""/>
      <w:lvlJc w:val="left"/>
      <w:pPr>
        <w:tabs>
          <w:tab w:val="num" w:pos="360"/>
        </w:tabs>
        <w:ind w:left="0" w:firstLine="0"/>
      </w:pPr>
    </w:lvl>
    <w:lvl w:ilvl="6" w:tplc="EAA45A24">
      <w:numFmt w:val="none"/>
      <w:lvlText w:val=""/>
      <w:lvlJc w:val="left"/>
      <w:pPr>
        <w:tabs>
          <w:tab w:val="num" w:pos="360"/>
        </w:tabs>
        <w:ind w:left="0" w:firstLine="0"/>
      </w:pPr>
    </w:lvl>
    <w:lvl w:ilvl="7" w:tplc="7F36D756">
      <w:numFmt w:val="none"/>
      <w:lvlText w:val=""/>
      <w:lvlJc w:val="left"/>
      <w:pPr>
        <w:tabs>
          <w:tab w:val="num" w:pos="360"/>
        </w:tabs>
        <w:ind w:left="0" w:firstLine="0"/>
      </w:pPr>
    </w:lvl>
    <w:lvl w:ilvl="8" w:tplc="A9BE6C38">
      <w:numFmt w:val="none"/>
      <w:lvlText w:val=""/>
      <w:lvlJc w:val="left"/>
      <w:pPr>
        <w:tabs>
          <w:tab w:val="num" w:pos="360"/>
        </w:tabs>
        <w:ind w:left="0" w:firstLine="0"/>
      </w:pPr>
    </w:lvl>
  </w:abstractNum>
  <w:abstractNum w:abstractNumId="2" w15:restartNumberingAfterBreak="0">
    <w:nsid w:val="19306996"/>
    <w:multiLevelType w:val="hybridMultilevel"/>
    <w:tmpl w:val="A374226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 w15:restartNumberingAfterBreak="0">
    <w:nsid w:val="2CAD1595"/>
    <w:multiLevelType w:val="hybridMultilevel"/>
    <w:tmpl w:val="EC4CE472"/>
    <w:lvl w:ilvl="0" w:tplc="6C660E96">
      <w:numFmt w:val="bullet"/>
      <w:lvlText w:val="•"/>
      <w:lvlJc w:val="left"/>
      <w:pPr>
        <w:ind w:left="720" w:hanging="360"/>
      </w:pPr>
      <w:rPr>
        <w:rFonts w:ascii="Arial" w:eastAsia="Calibr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D473414"/>
    <w:multiLevelType w:val="hybridMultilevel"/>
    <w:tmpl w:val="3A58CCD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5" w15:restartNumberingAfterBreak="0">
    <w:nsid w:val="2F767A1A"/>
    <w:multiLevelType w:val="hybridMultilevel"/>
    <w:tmpl w:val="2D50B3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4630988"/>
    <w:multiLevelType w:val="hybridMultilevel"/>
    <w:tmpl w:val="40E4D600"/>
    <w:lvl w:ilvl="0" w:tplc="53D0CE7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8746CAC"/>
    <w:multiLevelType w:val="hybridMultilevel"/>
    <w:tmpl w:val="4CE2E72A"/>
    <w:lvl w:ilvl="0" w:tplc="180A0001">
      <w:start w:val="1"/>
      <w:numFmt w:val="bullet"/>
      <w:lvlText w:val=""/>
      <w:lvlJc w:val="left"/>
      <w:pPr>
        <w:ind w:left="1068" w:hanging="360"/>
      </w:pPr>
      <w:rPr>
        <w:rFonts w:ascii="Symbol" w:hAnsi="Symbol" w:hint="default"/>
      </w:rPr>
    </w:lvl>
    <w:lvl w:ilvl="1" w:tplc="180A0003">
      <w:start w:val="1"/>
      <w:numFmt w:val="bullet"/>
      <w:lvlText w:val="o"/>
      <w:lvlJc w:val="left"/>
      <w:pPr>
        <w:ind w:left="1788" w:hanging="360"/>
      </w:pPr>
      <w:rPr>
        <w:rFonts w:ascii="Courier New" w:hAnsi="Courier New" w:cs="Courier New" w:hint="default"/>
      </w:rPr>
    </w:lvl>
    <w:lvl w:ilvl="2" w:tplc="180A0005">
      <w:start w:val="1"/>
      <w:numFmt w:val="bullet"/>
      <w:lvlText w:val=""/>
      <w:lvlJc w:val="left"/>
      <w:pPr>
        <w:ind w:left="2508" w:hanging="360"/>
      </w:pPr>
      <w:rPr>
        <w:rFonts w:ascii="Wingdings" w:hAnsi="Wingdings" w:hint="default"/>
      </w:rPr>
    </w:lvl>
    <w:lvl w:ilvl="3" w:tplc="180A0001">
      <w:start w:val="1"/>
      <w:numFmt w:val="bullet"/>
      <w:lvlText w:val=""/>
      <w:lvlJc w:val="left"/>
      <w:pPr>
        <w:ind w:left="3228" w:hanging="360"/>
      </w:pPr>
      <w:rPr>
        <w:rFonts w:ascii="Symbol" w:hAnsi="Symbol" w:hint="default"/>
      </w:rPr>
    </w:lvl>
    <w:lvl w:ilvl="4" w:tplc="180A0003">
      <w:start w:val="1"/>
      <w:numFmt w:val="bullet"/>
      <w:lvlText w:val="o"/>
      <w:lvlJc w:val="left"/>
      <w:pPr>
        <w:ind w:left="3948" w:hanging="360"/>
      </w:pPr>
      <w:rPr>
        <w:rFonts w:ascii="Courier New" w:hAnsi="Courier New" w:cs="Courier New" w:hint="default"/>
      </w:rPr>
    </w:lvl>
    <w:lvl w:ilvl="5" w:tplc="180A0005">
      <w:start w:val="1"/>
      <w:numFmt w:val="bullet"/>
      <w:lvlText w:val=""/>
      <w:lvlJc w:val="left"/>
      <w:pPr>
        <w:ind w:left="4668" w:hanging="360"/>
      </w:pPr>
      <w:rPr>
        <w:rFonts w:ascii="Wingdings" w:hAnsi="Wingdings" w:hint="default"/>
      </w:rPr>
    </w:lvl>
    <w:lvl w:ilvl="6" w:tplc="180A0001">
      <w:start w:val="1"/>
      <w:numFmt w:val="bullet"/>
      <w:lvlText w:val=""/>
      <w:lvlJc w:val="left"/>
      <w:pPr>
        <w:ind w:left="5388" w:hanging="360"/>
      </w:pPr>
      <w:rPr>
        <w:rFonts w:ascii="Symbol" w:hAnsi="Symbol" w:hint="default"/>
      </w:rPr>
    </w:lvl>
    <w:lvl w:ilvl="7" w:tplc="180A0003">
      <w:start w:val="1"/>
      <w:numFmt w:val="bullet"/>
      <w:lvlText w:val="o"/>
      <w:lvlJc w:val="left"/>
      <w:pPr>
        <w:ind w:left="6108" w:hanging="360"/>
      </w:pPr>
      <w:rPr>
        <w:rFonts w:ascii="Courier New" w:hAnsi="Courier New" w:cs="Courier New" w:hint="default"/>
      </w:rPr>
    </w:lvl>
    <w:lvl w:ilvl="8" w:tplc="180A0005">
      <w:start w:val="1"/>
      <w:numFmt w:val="bullet"/>
      <w:lvlText w:val=""/>
      <w:lvlJc w:val="left"/>
      <w:pPr>
        <w:ind w:left="6828" w:hanging="360"/>
      </w:pPr>
      <w:rPr>
        <w:rFonts w:ascii="Wingdings" w:hAnsi="Wingdings" w:hint="default"/>
      </w:rPr>
    </w:lvl>
  </w:abstractNum>
  <w:abstractNum w:abstractNumId="8" w15:restartNumberingAfterBreak="0">
    <w:nsid w:val="39DD07CA"/>
    <w:multiLevelType w:val="hybridMultilevel"/>
    <w:tmpl w:val="F78C6BD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B434C62"/>
    <w:multiLevelType w:val="hybridMultilevel"/>
    <w:tmpl w:val="137604F4"/>
    <w:lvl w:ilvl="0" w:tplc="C1BA9144">
      <w:start w:val="1"/>
      <w:numFmt w:val="bullet"/>
      <w:lvlText w:val=""/>
      <w:lvlJc w:val="left"/>
      <w:pPr>
        <w:ind w:left="720" w:hanging="360"/>
      </w:pPr>
      <w:rPr>
        <w:rFonts w:ascii="Symbol" w:hAnsi="Symbol" w:hint="default"/>
        <w:spacing w:val="2"/>
        <w:kern w:val="12"/>
        <w:position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1B21A69"/>
    <w:multiLevelType w:val="hybridMultilevel"/>
    <w:tmpl w:val="4A6A124E"/>
    <w:lvl w:ilvl="0" w:tplc="A8962E0A">
      <w:start w:val="1"/>
      <w:numFmt w:val="bullet"/>
      <w:pStyle w:val="Bullet1"/>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15:restartNumberingAfterBreak="0">
    <w:nsid w:val="44344096"/>
    <w:multiLevelType w:val="hybridMultilevel"/>
    <w:tmpl w:val="EFF649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F7E5023"/>
    <w:multiLevelType w:val="hybridMultilevel"/>
    <w:tmpl w:val="2C66D240"/>
    <w:lvl w:ilvl="0" w:tplc="13061036">
      <w:numFmt w:val="bullet"/>
      <w:lvlText w:val="•"/>
      <w:lvlJc w:val="left"/>
      <w:pPr>
        <w:ind w:left="1065" w:hanging="705"/>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53E53703"/>
    <w:multiLevelType w:val="hybridMultilevel"/>
    <w:tmpl w:val="664004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5B033D39"/>
    <w:multiLevelType w:val="multilevel"/>
    <w:tmpl w:val="F966631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6C01C74"/>
    <w:multiLevelType w:val="hybridMultilevel"/>
    <w:tmpl w:val="740EA6AC"/>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6" w15:restartNumberingAfterBreak="0">
    <w:nsid w:val="69A11697"/>
    <w:multiLevelType w:val="hybridMultilevel"/>
    <w:tmpl w:val="CBBC975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77C755D5"/>
    <w:multiLevelType w:val="hybridMultilevel"/>
    <w:tmpl w:val="10D4D7A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783E3F4C"/>
    <w:multiLevelType w:val="hybridMultilevel"/>
    <w:tmpl w:val="2F541DEE"/>
    <w:lvl w:ilvl="0" w:tplc="C1BA9144">
      <w:start w:val="1"/>
      <w:numFmt w:val="bullet"/>
      <w:lvlText w:val=""/>
      <w:lvlJc w:val="left"/>
      <w:pPr>
        <w:ind w:left="1080" w:hanging="360"/>
      </w:pPr>
      <w:rPr>
        <w:rFonts w:ascii="Symbol" w:hAnsi="Symbol" w:hint="default"/>
        <w:spacing w:val="2"/>
        <w:kern w:val="12"/>
        <w:position w:val="0"/>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num w:numId="1">
    <w:abstractNumId w:val="7"/>
  </w:num>
  <w:num w:numId="2">
    <w:abstractNumId w:val="15"/>
  </w:num>
  <w:num w:numId="3">
    <w:abstractNumId w:val="2"/>
  </w:num>
  <w:num w:numId="4">
    <w:abstractNumId w:val="4"/>
  </w:num>
  <w:num w:numId="5">
    <w:abstractNumId w:val="0"/>
  </w:num>
  <w:num w:numId="6">
    <w:abstractNumId w:val="1"/>
  </w:num>
  <w:num w:numId="7">
    <w:abstractNumId w:val="5"/>
  </w:num>
  <w:num w:numId="8">
    <w:abstractNumId w:val="18"/>
  </w:num>
  <w:num w:numId="9">
    <w:abstractNumId w:val="8"/>
  </w:num>
  <w:num w:numId="10">
    <w:abstractNumId w:val="9"/>
  </w:num>
  <w:num w:numId="11">
    <w:abstractNumId w:val="16"/>
  </w:num>
  <w:num w:numId="12">
    <w:abstractNumId w:val="10"/>
  </w:num>
  <w:num w:numId="13">
    <w:abstractNumId w:val="1"/>
  </w:num>
  <w:num w:numId="14">
    <w:abstractNumId w:val="14"/>
  </w:num>
  <w:num w:numId="15">
    <w:abstractNumId w:val="6"/>
  </w:num>
  <w:num w:numId="16">
    <w:abstractNumId w:val="12"/>
  </w:num>
  <w:num w:numId="17">
    <w:abstractNumId w:val="17"/>
  </w:num>
  <w:num w:numId="18">
    <w:abstractNumId w:val="11"/>
  </w:num>
  <w:num w:numId="19">
    <w:abstractNumId w:val="13"/>
  </w:num>
  <w:num w:numId="20">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trackRevisions/>
  <w:defaultTabStop w:val="708"/>
  <w:hyphenationZone w:val="425"/>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F12"/>
    <w:rsid w:val="00012257"/>
    <w:rsid w:val="0001415D"/>
    <w:rsid w:val="00023203"/>
    <w:rsid w:val="000249E9"/>
    <w:rsid w:val="000422B7"/>
    <w:rsid w:val="0004552F"/>
    <w:rsid w:val="00045E29"/>
    <w:rsid w:val="00046574"/>
    <w:rsid w:val="000766E8"/>
    <w:rsid w:val="00076B05"/>
    <w:rsid w:val="00076D8E"/>
    <w:rsid w:val="0009752F"/>
    <w:rsid w:val="000C6AAF"/>
    <w:rsid w:val="000D1665"/>
    <w:rsid w:val="000D2EF4"/>
    <w:rsid w:val="000E211C"/>
    <w:rsid w:val="000E4917"/>
    <w:rsid w:val="000F2910"/>
    <w:rsid w:val="000F3A36"/>
    <w:rsid w:val="00152BB5"/>
    <w:rsid w:val="001575C2"/>
    <w:rsid w:val="001A31A9"/>
    <w:rsid w:val="001B42EC"/>
    <w:rsid w:val="001B5E75"/>
    <w:rsid w:val="001C1B73"/>
    <w:rsid w:val="001E0ED7"/>
    <w:rsid w:val="001F37A0"/>
    <w:rsid w:val="001F52B0"/>
    <w:rsid w:val="00217B68"/>
    <w:rsid w:val="00224F57"/>
    <w:rsid w:val="00241FD2"/>
    <w:rsid w:val="00242E5A"/>
    <w:rsid w:val="00253A72"/>
    <w:rsid w:val="00255E8E"/>
    <w:rsid w:val="00256E68"/>
    <w:rsid w:val="0026141D"/>
    <w:rsid w:val="00266ECA"/>
    <w:rsid w:val="00294406"/>
    <w:rsid w:val="00296AFA"/>
    <w:rsid w:val="002A3307"/>
    <w:rsid w:val="002A39DC"/>
    <w:rsid w:val="002A5B97"/>
    <w:rsid w:val="002C0CD0"/>
    <w:rsid w:val="002C272D"/>
    <w:rsid w:val="002C4A64"/>
    <w:rsid w:val="002E07CB"/>
    <w:rsid w:val="002F1A87"/>
    <w:rsid w:val="002F752D"/>
    <w:rsid w:val="00301E5F"/>
    <w:rsid w:val="00311D5A"/>
    <w:rsid w:val="003244F9"/>
    <w:rsid w:val="003326CE"/>
    <w:rsid w:val="00353FB6"/>
    <w:rsid w:val="0036712E"/>
    <w:rsid w:val="00367597"/>
    <w:rsid w:val="00391A6F"/>
    <w:rsid w:val="003A1D48"/>
    <w:rsid w:val="003B27CA"/>
    <w:rsid w:val="003B4561"/>
    <w:rsid w:val="003B4A1D"/>
    <w:rsid w:val="003B6E47"/>
    <w:rsid w:val="003B7E8A"/>
    <w:rsid w:val="003C1B76"/>
    <w:rsid w:val="003D2A9B"/>
    <w:rsid w:val="003E636C"/>
    <w:rsid w:val="003F4CD9"/>
    <w:rsid w:val="00406D99"/>
    <w:rsid w:val="00407F74"/>
    <w:rsid w:val="00421484"/>
    <w:rsid w:val="00423151"/>
    <w:rsid w:val="004362ED"/>
    <w:rsid w:val="0043706A"/>
    <w:rsid w:val="00451E6D"/>
    <w:rsid w:val="00455D8E"/>
    <w:rsid w:val="004574E1"/>
    <w:rsid w:val="00462BEB"/>
    <w:rsid w:val="004656C2"/>
    <w:rsid w:val="0047039C"/>
    <w:rsid w:val="00471263"/>
    <w:rsid w:val="00474419"/>
    <w:rsid w:val="00477CB7"/>
    <w:rsid w:val="004823AC"/>
    <w:rsid w:val="004834BA"/>
    <w:rsid w:val="004A1E3D"/>
    <w:rsid w:val="004A673A"/>
    <w:rsid w:val="004C0439"/>
    <w:rsid w:val="004C6733"/>
    <w:rsid w:val="004C7D6B"/>
    <w:rsid w:val="004D4401"/>
    <w:rsid w:val="004F23B6"/>
    <w:rsid w:val="0050016B"/>
    <w:rsid w:val="00500980"/>
    <w:rsid w:val="00515837"/>
    <w:rsid w:val="00531673"/>
    <w:rsid w:val="00551663"/>
    <w:rsid w:val="0055185C"/>
    <w:rsid w:val="00560198"/>
    <w:rsid w:val="005B6480"/>
    <w:rsid w:val="005B7AF0"/>
    <w:rsid w:val="005C5205"/>
    <w:rsid w:val="005D2B50"/>
    <w:rsid w:val="005E05DE"/>
    <w:rsid w:val="0062092D"/>
    <w:rsid w:val="00625DF4"/>
    <w:rsid w:val="00626184"/>
    <w:rsid w:val="006261A0"/>
    <w:rsid w:val="00635E01"/>
    <w:rsid w:val="006377E0"/>
    <w:rsid w:val="00640765"/>
    <w:rsid w:val="00647EAC"/>
    <w:rsid w:val="00650E2E"/>
    <w:rsid w:val="00666603"/>
    <w:rsid w:val="0068366C"/>
    <w:rsid w:val="00685628"/>
    <w:rsid w:val="006A67CC"/>
    <w:rsid w:val="006D0DBB"/>
    <w:rsid w:val="006F0AAB"/>
    <w:rsid w:val="00702128"/>
    <w:rsid w:val="00720EDD"/>
    <w:rsid w:val="00721BB8"/>
    <w:rsid w:val="0072365A"/>
    <w:rsid w:val="00730144"/>
    <w:rsid w:val="00732706"/>
    <w:rsid w:val="007367EF"/>
    <w:rsid w:val="007416E2"/>
    <w:rsid w:val="00750BC6"/>
    <w:rsid w:val="00753AB1"/>
    <w:rsid w:val="0076149E"/>
    <w:rsid w:val="00773FE1"/>
    <w:rsid w:val="00782DEA"/>
    <w:rsid w:val="00790918"/>
    <w:rsid w:val="00791B0F"/>
    <w:rsid w:val="007C3D30"/>
    <w:rsid w:val="007E2020"/>
    <w:rsid w:val="007F22C6"/>
    <w:rsid w:val="007F4E06"/>
    <w:rsid w:val="008125DE"/>
    <w:rsid w:val="00834B28"/>
    <w:rsid w:val="00841059"/>
    <w:rsid w:val="0085131C"/>
    <w:rsid w:val="00886ABD"/>
    <w:rsid w:val="0089135C"/>
    <w:rsid w:val="00892D41"/>
    <w:rsid w:val="008A16E4"/>
    <w:rsid w:val="008B2ADA"/>
    <w:rsid w:val="008B4347"/>
    <w:rsid w:val="008C29D7"/>
    <w:rsid w:val="008F31CD"/>
    <w:rsid w:val="008F3E3C"/>
    <w:rsid w:val="00932483"/>
    <w:rsid w:val="00953F58"/>
    <w:rsid w:val="0097524D"/>
    <w:rsid w:val="00981B11"/>
    <w:rsid w:val="009828BB"/>
    <w:rsid w:val="00983534"/>
    <w:rsid w:val="009A7BF0"/>
    <w:rsid w:val="009B453B"/>
    <w:rsid w:val="009C719F"/>
    <w:rsid w:val="009E4071"/>
    <w:rsid w:val="00A073E7"/>
    <w:rsid w:val="00A15C5B"/>
    <w:rsid w:val="00A23C03"/>
    <w:rsid w:val="00A35C42"/>
    <w:rsid w:val="00A57910"/>
    <w:rsid w:val="00A859C8"/>
    <w:rsid w:val="00A96DDC"/>
    <w:rsid w:val="00AA18CA"/>
    <w:rsid w:val="00AA3AA6"/>
    <w:rsid w:val="00AA3C31"/>
    <w:rsid w:val="00AA3DCB"/>
    <w:rsid w:val="00AA60A6"/>
    <w:rsid w:val="00AB0CA9"/>
    <w:rsid w:val="00AC0752"/>
    <w:rsid w:val="00AD3BEB"/>
    <w:rsid w:val="00AD3F97"/>
    <w:rsid w:val="00AD619C"/>
    <w:rsid w:val="00AF31D2"/>
    <w:rsid w:val="00B1185D"/>
    <w:rsid w:val="00B21D04"/>
    <w:rsid w:val="00B23E14"/>
    <w:rsid w:val="00B3307E"/>
    <w:rsid w:val="00B530EB"/>
    <w:rsid w:val="00B855EA"/>
    <w:rsid w:val="00B87BFB"/>
    <w:rsid w:val="00BA69D0"/>
    <w:rsid w:val="00BB15AF"/>
    <w:rsid w:val="00BB5B59"/>
    <w:rsid w:val="00BD026E"/>
    <w:rsid w:val="00BD1A47"/>
    <w:rsid w:val="00BE6991"/>
    <w:rsid w:val="00BF1DDE"/>
    <w:rsid w:val="00C003CF"/>
    <w:rsid w:val="00C07EEA"/>
    <w:rsid w:val="00C11EDA"/>
    <w:rsid w:val="00C23276"/>
    <w:rsid w:val="00C326B7"/>
    <w:rsid w:val="00C33FAB"/>
    <w:rsid w:val="00C36B87"/>
    <w:rsid w:val="00C55FBC"/>
    <w:rsid w:val="00C618E0"/>
    <w:rsid w:val="00CA440C"/>
    <w:rsid w:val="00CB481C"/>
    <w:rsid w:val="00CD074E"/>
    <w:rsid w:val="00CD32D8"/>
    <w:rsid w:val="00CE2785"/>
    <w:rsid w:val="00CF093B"/>
    <w:rsid w:val="00CF2EBC"/>
    <w:rsid w:val="00D16876"/>
    <w:rsid w:val="00D20FE3"/>
    <w:rsid w:val="00D24670"/>
    <w:rsid w:val="00D2633E"/>
    <w:rsid w:val="00D27485"/>
    <w:rsid w:val="00D6124B"/>
    <w:rsid w:val="00D66642"/>
    <w:rsid w:val="00D6776A"/>
    <w:rsid w:val="00D707C2"/>
    <w:rsid w:val="00D93EB4"/>
    <w:rsid w:val="00D96FEE"/>
    <w:rsid w:val="00DC7CBE"/>
    <w:rsid w:val="00DF220B"/>
    <w:rsid w:val="00E00FFE"/>
    <w:rsid w:val="00E23414"/>
    <w:rsid w:val="00E342D5"/>
    <w:rsid w:val="00E349CB"/>
    <w:rsid w:val="00E426E9"/>
    <w:rsid w:val="00E43B96"/>
    <w:rsid w:val="00E60055"/>
    <w:rsid w:val="00E66241"/>
    <w:rsid w:val="00E82CE1"/>
    <w:rsid w:val="00EA7C7C"/>
    <w:rsid w:val="00EC7A29"/>
    <w:rsid w:val="00ED33A5"/>
    <w:rsid w:val="00EE2CF8"/>
    <w:rsid w:val="00EE66F5"/>
    <w:rsid w:val="00F04569"/>
    <w:rsid w:val="00F05825"/>
    <w:rsid w:val="00F06249"/>
    <w:rsid w:val="00F22650"/>
    <w:rsid w:val="00F278D3"/>
    <w:rsid w:val="00F31AAC"/>
    <w:rsid w:val="00F40B7B"/>
    <w:rsid w:val="00F40E3D"/>
    <w:rsid w:val="00F45548"/>
    <w:rsid w:val="00F4784B"/>
    <w:rsid w:val="00F547AE"/>
    <w:rsid w:val="00F660AF"/>
    <w:rsid w:val="00F70B1E"/>
    <w:rsid w:val="00F7759A"/>
    <w:rsid w:val="00F82F12"/>
    <w:rsid w:val="00F938AE"/>
    <w:rsid w:val="00FA33B0"/>
    <w:rsid w:val="00FB6D86"/>
    <w:rsid w:val="00FB7F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D8418BE"/>
  <w15:docId w15:val="{066DDC56-55E5-43DF-B272-F00022DED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rsid w:val="00AD3F97"/>
    <w:pPr>
      <w:keepNext/>
      <w:keepLines/>
      <w:spacing w:before="240" w:after="0"/>
      <w:outlineLvl w:val="0"/>
    </w:pPr>
    <w:rPr>
      <w:rFonts w:asciiTheme="majorHAnsi" w:eastAsiaTheme="majorEastAsia" w:hAnsiTheme="majorHAnsi" w:cstheme="majorBidi"/>
      <w:color w:val="BF8F00" w:themeColor="accent1" w:themeShade="BF"/>
      <w:sz w:val="32"/>
      <w:szCs w:val="32"/>
    </w:rPr>
  </w:style>
  <w:style w:type="paragraph" w:styleId="Heading2">
    <w:name w:val="heading 2"/>
    <w:basedOn w:val="Normal"/>
    <w:next w:val="Normal"/>
    <w:link w:val="Heading2Char"/>
    <w:uiPriority w:val="9"/>
    <w:unhideWhenUsed/>
    <w:qFormat/>
    <w:rsid w:val="003F4CD9"/>
    <w:pPr>
      <w:keepNext/>
      <w:keepLines/>
      <w:spacing w:before="40" w:after="0"/>
      <w:outlineLvl w:val="1"/>
    </w:pPr>
    <w:rPr>
      <w:rFonts w:asciiTheme="majorHAnsi" w:eastAsiaTheme="majorEastAsia" w:hAnsiTheme="majorHAnsi" w:cstheme="majorBidi"/>
      <w:color w:val="BF8F00"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3F97"/>
    <w:rPr>
      <w:rFonts w:asciiTheme="majorHAnsi" w:eastAsiaTheme="majorEastAsia" w:hAnsiTheme="majorHAnsi" w:cstheme="majorBidi"/>
      <w:color w:val="BF8F00" w:themeColor="accent1" w:themeShade="BF"/>
      <w:sz w:val="32"/>
      <w:szCs w:val="32"/>
    </w:rPr>
  </w:style>
  <w:style w:type="paragraph" w:styleId="NormalWeb">
    <w:name w:val="Normal (Web)"/>
    <w:basedOn w:val="Normal"/>
    <w:uiPriority w:val="99"/>
    <w:semiHidden/>
    <w:unhideWhenUsed/>
    <w:rsid w:val="00B23E14"/>
    <w:pPr>
      <w:spacing w:before="100" w:beforeAutospacing="1" w:after="100" w:afterAutospacing="1" w:line="240" w:lineRule="auto"/>
    </w:pPr>
    <w:rPr>
      <w:rFonts w:ascii="Times New Roman" w:eastAsiaTheme="minorEastAsia" w:hAnsi="Times New Roman" w:cs="Times New Roman"/>
      <w:sz w:val="24"/>
      <w:szCs w:val="24"/>
      <w:lang w:eastAsia="es-US"/>
    </w:rPr>
  </w:style>
  <w:style w:type="paragraph" w:styleId="ListParagraph">
    <w:name w:val="List Paragraph"/>
    <w:basedOn w:val="Normal"/>
    <w:uiPriority w:val="34"/>
    <w:qFormat/>
    <w:rsid w:val="00B23E14"/>
    <w:pPr>
      <w:spacing w:after="0" w:line="240" w:lineRule="auto"/>
      <w:ind w:left="720"/>
      <w:contextualSpacing/>
    </w:pPr>
    <w:rPr>
      <w:rFonts w:ascii="Times New Roman" w:eastAsiaTheme="minorEastAsia" w:hAnsi="Times New Roman" w:cs="Times New Roman"/>
      <w:sz w:val="24"/>
      <w:szCs w:val="24"/>
      <w:lang w:eastAsia="es-US"/>
    </w:rPr>
  </w:style>
  <w:style w:type="paragraph" w:styleId="NoSpacing">
    <w:name w:val="No Spacing"/>
    <w:link w:val="NoSpacingChar"/>
    <w:uiPriority w:val="1"/>
    <w:qFormat/>
    <w:rsid w:val="000249E9"/>
    <w:pPr>
      <w:spacing w:after="0" w:line="240" w:lineRule="auto"/>
    </w:pPr>
  </w:style>
  <w:style w:type="character" w:styleId="Hyperlink">
    <w:name w:val="Hyperlink"/>
    <w:basedOn w:val="DefaultParagraphFont"/>
    <w:uiPriority w:val="99"/>
    <w:unhideWhenUsed/>
    <w:rsid w:val="00F22650"/>
    <w:rPr>
      <w:color w:val="005DBA" w:themeColor="hyperlink"/>
      <w:u w:val="single"/>
    </w:rPr>
  </w:style>
  <w:style w:type="table" w:styleId="TableGrid">
    <w:name w:val="Table Grid"/>
    <w:aliases w:val="IMDC"/>
    <w:basedOn w:val="TableNormal"/>
    <w:uiPriority w:val="59"/>
    <w:rsid w:val="00D707C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F4CD9"/>
    <w:rPr>
      <w:rFonts w:asciiTheme="majorHAnsi" w:eastAsiaTheme="majorEastAsia" w:hAnsiTheme="majorHAnsi" w:cstheme="majorBidi"/>
      <w:color w:val="BF8F00" w:themeColor="accent1" w:themeShade="BF"/>
      <w:sz w:val="26"/>
      <w:szCs w:val="26"/>
    </w:rPr>
  </w:style>
  <w:style w:type="paragraph" w:styleId="Header">
    <w:name w:val="header"/>
    <w:basedOn w:val="Normal"/>
    <w:link w:val="HeaderChar"/>
    <w:uiPriority w:val="99"/>
    <w:unhideWhenUsed/>
    <w:rsid w:val="0085131C"/>
    <w:pPr>
      <w:tabs>
        <w:tab w:val="center" w:pos="4419"/>
        <w:tab w:val="right" w:pos="8838"/>
      </w:tabs>
      <w:spacing w:after="0" w:line="240" w:lineRule="auto"/>
    </w:pPr>
  </w:style>
  <w:style w:type="character" w:customStyle="1" w:styleId="HeaderChar">
    <w:name w:val="Header Char"/>
    <w:basedOn w:val="DefaultParagraphFont"/>
    <w:link w:val="Header"/>
    <w:uiPriority w:val="99"/>
    <w:rsid w:val="0085131C"/>
  </w:style>
  <w:style w:type="paragraph" w:styleId="Footer">
    <w:name w:val="footer"/>
    <w:basedOn w:val="Normal"/>
    <w:link w:val="FooterChar"/>
    <w:uiPriority w:val="99"/>
    <w:unhideWhenUsed/>
    <w:rsid w:val="0085131C"/>
    <w:pPr>
      <w:tabs>
        <w:tab w:val="center" w:pos="4419"/>
        <w:tab w:val="right" w:pos="8838"/>
      </w:tabs>
      <w:spacing w:after="0" w:line="240" w:lineRule="auto"/>
    </w:pPr>
  </w:style>
  <w:style w:type="character" w:customStyle="1" w:styleId="FooterChar">
    <w:name w:val="Footer Char"/>
    <w:basedOn w:val="DefaultParagraphFont"/>
    <w:link w:val="Footer"/>
    <w:uiPriority w:val="99"/>
    <w:rsid w:val="0085131C"/>
  </w:style>
  <w:style w:type="paragraph" w:customStyle="1" w:styleId="Default">
    <w:name w:val="Default"/>
    <w:rsid w:val="0062092D"/>
    <w:pPr>
      <w:autoSpaceDE w:val="0"/>
      <w:autoSpaceDN w:val="0"/>
      <w:adjustRightInd w:val="0"/>
      <w:spacing w:after="0" w:line="240" w:lineRule="auto"/>
    </w:pPr>
    <w:rPr>
      <w:rFonts w:ascii="Verdana" w:hAnsi="Verdana" w:cs="Verdana"/>
      <w:color w:val="000000"/>
      <w:sz w:val="24"/>
      <w:szCs w:val="24"/>
    </w:rPr>
  </w:style>
  <w:style w:type="paragraph" w:styleId="BalloonText">
    <w:name w:val="Balloon Text"/>
    <w:basedOn w:val="Normal"/>
    <w:link w:val="BalloonTextChar"/>
    <w:uiPriority w:val="99"/>
    <w:semiHidden/>
    <w:unhideWhenUsed/>
    <w:rsid w:val="00253A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3A72"/>
    <w:rPr>
      <w:rFonts w:ascii="Segoe UI" w:hAnsi="Segoe UI" w:cs="Segoe UI"/>
      <w:sz w:val="18"/>
      <w:szCs w:val="18"/>
    </w:rPr>
  </w:style>
  <w:style w:type="character" w:customStyle="1" w:styleId="NoSpacingChar">
    <w:name w:val="No Spacing Char"/>
    <w:basedOn w:val="DefaultParagraphFont"/>
    <w:link w:val="NoSpacing"/>
    <w:uiPriority w:val="1"/>
    <w:rsid w:val="009B453B"/>
  </w:style>
  <w:style w:type="character" w:styleId="Strong">
    <w:name w:val="Strong"/>
    <w:basedOn w:val="DefaultParagraphFont"/>
    <w:uiPriority w:val="22"/>
    <w:qFormat/>
    <w:rsid w:val="00BD026E"/>
    <w:rPr>
      <w:b/>
      <w:bCs/>
    </w:rPr>
  </w:style>
  <w:style w:type="character" w:customStyle="1" w:styleId="shorttext">
    <w:name w:val="short_text"/>
    <w:basedOn w:val="DefaultParagraphFont"/>
    <w:rsid w:val="0004552F"/>
  </w:style>
  <w:style w:type="paragraph" w:styleId="Title">
    <w:name w:val="Title"/>
    <w:basedOn w:val="Normal"/>
    <w:link w:val="TitleChar"/>
    <w:uiPriority w:val="99"/>
    <w:qFormat/>
    <w:rsid w:val="004C6733"/>
    <w:pPr>
      <w:spacing w:after="0" w:line="240" w:lineRule="auto"/>
      <w:jc w:val="center"/>
    </w:pPr>
    <w:rPr>
      <w:rFonts w:ascii="Arial" w:hAnsi="Arial" w:cs="Arial"/>
      <w:b/>
      <w:bCs/>
      <w:lang w:val="en-US" w:eastAsia="nl-BE"/>
    </w:rPr>
  </w:style>
  <w:style w:type="character" w:customStyle="1" w:styleId="TitleChar">
    <w:name w:val="Title Char"/>
    <w:basedOn w:val="DefaultParagraphFont"/>
    <w:link w:val="Title"/>
    <w:uiPriority w:val="99"/>
    <w:rsid w:val="004C6733"/>
    <w:rPr>
      <w:rFonts w:ascii="Arial" w:hAnsi="Arial" w:cs="Arial"/>
      <w:b/>
      <w:bCs/>
      <w:lang w:val="en-US" w:eastAsia="nl-BE"/>
    </w:rPr>
  </w:style>
  <w:style w:type="paragraph" w:styleId="BodyText">
    <w:name w:val="Body Text"/>
    <w:basedOn w:val="Normal"/>
    <w:link w:val="BodyTextChar"/>
    <w:uiPriority w:val="99"/>
    <w:unhideWhenUsed/>
    <w:rsid w:val="004C6733"/>
    <w:pPr>
      <w:spacing w:after="0" w:line="240" w:lineRule="auto"/>
    </w:pPr>
    <w:rPr>
      <w:rFonts w:ascii="Arial" w:hAnsi="Arial" w:cs="Arial"/>
      <w:lang w:val="en-US" w:eastAsia="nl-BE"/>
    </w:rPr>
  </w:style>
  <w:style w:type="character" w:customStyle="1" w:styleId="BodyTextChar">
    <w:name w:val="Body Text Char"/>
    <w:basedOn w:val="DefaultParagraphFont"/>
    <w:link w:val="BodyText"/>
    <w:uiPriority w:val="99"/>
    <w:rsid w:val="004C6733"/>
    <w:rPr>
      <w:rFonts w:ascii="Arial" w:hAnsi="Arial" w:cs="Arial"/>
      <w:lang w:val="en-US" w:eastAsia="nl-BE"/>
    </w:rPr>
  </w:style>
  <w:style w:type="paragraph" w:styleId="Caption">
    <w:name w:val="caption"/>
    <w:aliases w:val="Caption-icpdr,Abb./Tab.,DRB-Beschriftung,Carattere Carattere Carattere,Carattere, Carattere Carattere Carattere"/>
    <w:basedOn w:val="Normal"/>
    <w:next w:val="Normal"/>
    <w:link w:val="CaptionChar"/>
    <w:unhideWhenUsed/>
    <w:qFormat/>
    <w:rsid w:val="004A673A"/>
    <w:pPr>
      <w:spacing w:after="200" w:line="240" w:lineRule="auto"/>
    </w:pPr>
    <w:rPr>
      <w:i/>
      <w:iCs/>
      <w:color w:val="099BDD" w:themeColor="text2"/>
      <w:sz w:val="18"/>
      <w:szCs w:val="18"/>
    </w:rPr>
  </w:style>
  <w:style w:type="paragraph" w:customStyle="1" w:styleId="Bullet1">
    <w:name w:val="Bullet 1"/>
    <w:basedOn w:val="BodyText"/>
    <w:qFormat/>
    <w:rsid w:val="000D2EF4"/>
    <w:pPr>
      <w:numPr>
        <w:numId w:val="12"/>
      </w:numPr>
      <w:suppressAutoHyphens/>
      <w:overflowPunct w:val="0"/>
      <w:autoSpaceDE w:val="0"/>
      <w:autoSpaceDN w:val="0"/>
      <w:adjustRightInd w:val="0"/>
      <w:spacing w:after="120" w:line="276" w:lineRule="auto"/>
      <w:ind w:left="567" w:hanging="567"/>
      <w:jc w:val="both"/>
      <w:textAlignment w:val="baseline"/>
    </w:pPr>
    <w:rPr>
      <w:rFonts w:eastAsia="Times New Roman"/>
      <w:sz w:val="21"/>
      <w:szCs w:val="21"/>
      <w:lang w:val="nl-BE"/>
    </w:rPr>
  </w:style>
  <w:style w:type="character" w:customStyle="1" w:styleId="CaptionChar">
    <w:name w:val="Caption Char"/>
    <w:aliases w:val="Caption-icpdr Char,Abb./Tab. Char,DRB-Beschriftung Char,Carattere Carattere Carattere Char,Carattere Char, Carattere Carattere Carattere Char"/>
    <w:basedOn w:val="DefaultParagraphFont"/>
    <w:link w:val="Caption"/>
    <w:locked/>
    <w:rsid w:val="000D2EF4"/>
    <w:rPr>
      <w:i/>
      <w:iCs/>
      <w:color w:val="099BDD" w:themeColor="text2"/>
      <w:sz w:val="18"/>
      <w:szCs w:val="18"/>
    </w:rPr>
  </w:style>
  <w:style w:type="paragraph" w:styleId="FootnoteText">
    <w:name w:val="footnote text"/>
    <w:basedOn w:val="Normal"/>
    <w:link w:val="FootnoteTextChar"/>
    <w:uiPriority w:val="99"/>
    <w:semiHidden/>
    <w:unhideWhenUsed/>
    <w:rsid w:val="00981B1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81B11"/>
    <w:rPr>
      <w:sz w:val="20"/>
      <w:szCs w:val="20"/>
      <w:lang w:val="en-GB"/>
    </w:rPr>
  </w:style>
  <w:style w:type="character" w:styleId="FootnoteReference">
    <w:name w:val="footnote reference"/>
    <w:basedOn w:val="DefaultParagraphFont"/>
    <w:uiPriority w:val="99"/>
    <w:semiHidden/>
    <w:unhideWhenUsed/>
    <w:rsid w:val="00981B11"/>
    <w:rPr>
      <w:vertAlign w:val="superscript"/>
    </w:rPr>
  </w:style>
  <w:style w:type="character" w:styleId="CommentReference">
    <w:name w:val="annotation reference"/>
    <w:basedOn w:val="DefaultParagraphFont"/>
    <w:uiPriority w:val="99"/>
    <w:semiHidden/>
    <w:unhideWhenUsed/>
    <w:rsid w:val="00046574"/>
    <w:rPr>
      <w:sz w:val="16"/>
      <w:szCs w:val="16"/>
    </w:rPr>
  </w:style>
  <w:style w:type="paragraph" w:styleId="CommentText">
    <w:name w:val="annotation text"/>
    <w:basedOn w:val="Normal"/>
    <w:link w:val="CommentTextChar"/>
    <w:uiPriority w:val="99"/>
    <w:semiHidden/>
    <w:unhideWhenUsed/>
    <w:rsid w:val="00046574"/>
    <w:pPr>
      <w:spacing w:line="240" w:lineRule="auto"/>
    </w:pPr>
    <w:rPr>
      <w:sz w:val="20"/>
      <w:szCs w:val="20"/>
    </w:rPr>
  </w:style>
  <w:style w:type="character" w:customStyle="1" w:styleId="CommentTextChar">
    <w:name w:val="Comment Text Char"/>
    <w:basedOn w:val="DefaultParagraphFont"/>
    <w:link w:val="CommentText"/>
    <w:uiPriority w:val="99"/>
    <w:semiHidden/>
    <w:rsid w:val="00046574"/>
    <w:rPr>
      <w:sz w:val="20"/>
      <w:szCs w:val="20"/>
      <w:lang w:val="en-GB"/>
    </w:rPr>
  </w:style>
  <w:style w:type="paragraph" w:styleId="CommentSubject">
    <w:name w:val="annotation subject"/>
    <w:basedOn w:val="CommentText"/>
    <w:next w:val="CommentText"/>
    <w:link w:val="CommentSubjectChar"/>
    <w:uiPriority w:val="99"/>
    <w:semiHidden/>
    <w:unhideWhenUsed/>
    <w:rsid w:val="00046574"/>
    <w:rPr>
      <w:b/>
      <w:bCs/>
    </w:rPr>
  </w:style>
  <w:style w:type="character" w:customStyle="1" w:styleId="CommentSubjectChar">
    <w:name w:val="Comment Subject Char"/>
    <w:basedOn w:val="CommentTextChar"/>
    <w:link w:val="CommentSubject"/>
    <w:uiPriority w:val="99"/>
    <w:semiHidden/>
    <w:rsid w:val="00046574"/>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45217">
      <w:bodyDiv w:val="1"/>
      <w:marLeft w:val="0"/>
      <w:marRight w:val="0"/>
      <w:marTop w:val="0"/>
      <w:marBottom w:val="0"/>
      <w:divBdr>
        <w:top w:val="none" w:sz="0" w:space="0" w:color="auto"/>
        <w:left w:val="none" w:sz="0" w:space="0" w:color="auto"/>
        <w:bottom w:val="none" w:sz="0" w:space="0" w:color="auto"/>
        <w:right w:val="none" w:sz="0" w:space="0" w:color="auto"/>
      </w:divBdr>
      <w:divsChild>
        <w:div w:id="1226795355">
          <w:marLeft w:val="1973"/>
          <w:marRight w:val="0"/>
          <w:marTop w:val="100"/>
          <w:marBottom w:val="0"/>
          <w:divBdr>
            <w:top w:val="none" w:sz="0" w:space="0" w:color="auto"/>
            <w:left w:val="none" w:sz="0" w:space="0" w:color="auto"/>
            <w:bottom w:val="none" w:sz="0" w:space="0" w:color="auto"/>
            <w:right w:val="none" w:sz="0" w:space="0" w:color="auto"/>
          </w:divBdr>
        </w:div>
      </w:divsChild>
    </w:div>
    <w:div w:id="60301422">
      <w:bodyDiv w:val="1"/>
      <w:marLeft w:val="0"/>
      <w:marRight w:val="0"/>
      <w:marTop w:val="0"/>
      <w:marBottom w:val="0"/>
      <w:divBdr>
        <w:top w:val="none" w:sz="0" w:space="0" w:color="auto"/>
        <w:left w:val="none" w:sz="0" w:space="0" w:color="auto"/>
        <w:bottom w:val="none" w:sz="0" w:space="0" w:color="auto"/>
        <w:right w:val="none" w:sz="0" w:space="0" w:color="auto"/>
      </w:divBdr>
      <w:divsChild>
        <w:div w:id="770204158">
          <w:marLeft w:val="360"/>
          <w:marRight w:val="0"/>
          <w:marTop w:val="200"/>
          <w:marBottom w:val="0"/>
          <w:divBdr>
            <w:top w:val="none" w:sz="0" w:space="0" w:color="auto"/>
            <w:left w:val="none" w:sz="0" w:space="0" w:color="auto"/>
            <w:bottom w:val="none" w:sz="0" w:space="0" w:color="auto"/>
            <w:right w:val="none" w:sz="0" w:space="0" w:color="auto"/>
          </w:divBdr>
        </w:div>
      </w:divsChild>
    </w:div>
    <w:div w:id="74330243">
      <w:bodyDiv w:val="1"/>
      <w:marLeft w:val="0"/>
      <w:marRight w:val="0"/>
      <w:marTop w:val="0"/>
      <w:marBottom w:val="0"/>
      <w:divBdr>
        <w:top w:val="none" w:sz="0" w:space="0" w:color="auto"/>
        <w:left w:val="none" w:sz="0" w:space="0" w:color="auto"/>
        <w:bottom w:val="none" w:sz="0" w:space="0" w:color="auto"/>
        <w:right w:val="none" w:sz="0" w:space="0" w:color="auto"/>
      </w:divBdr>
      <w:divsChild>
        <w:div w:id="419061079">
          <w:marLeft w:val="360"/>
          <w:marRight w:val="0"/>
          <w:marTop w:val="200"/>
          <w:marBottom w:val="0"/>
          <w:divBdr>
            <w:top w:val="none" w:sz="0" w:space="0" w:color="auto"/>
            <w:left w:val="none" w:sz="0" w:space="0" w:color="auto"/>
            <w:bottom w:val="none" w:sz="0" w:space="0" w:color="auto"/>
            <w:right w:val="none" w:sz="0" w:space="0" w:color="auto"/>
          </w:divBdr>
        </w:div>
      </w:divsChild>
    </w:div>
    <w:div w:id="168446902">
      <w:bodyDiv w:val="1"/>
      <w:marLeft w:val="0"/>
      <w:marRight w:val="0"/>
      <w:marTop w:val="0"/>
      <w:marBottom w:val="0"/>
      <w:divBdr>
        <w:top w:val="none" w:sz="0" w:space="0" w:color="auto"/>
        <w:left w:val="none" w:sz="0" w:space="0" w:color="auto"/>
        <w:bottom w:val="none" w:sz="0" w:space="0" w:color="auto"/>
        <w:right w:val="none" w:sz="0" w:space="0" w:color="auto"/>
      </w:divBdr>
    </w:div>
    <w:div w:id="237717765">
      <w:bodyDiv w:val="1"/>
      <w:marLeft w:val="0"/>
      <w:marRight w:val="0"/>
      <w:marTop w:val="0"/>
      <w:marBottom w:val="0"/>
      <w:divBdr>
        <w:top w:val="none" w:sz="0" w:space="0" w:color="auto"/>
        <w:left w:val="none" w:sz="0" w:space="0" w:color="auto"/>
        <w:bottom w:val="none" w:sz="0" w:space="0" w:color="auto"/>
        <w:right w:val="none" w:sz="0" w:space="0" w:color="auto"/>
      </w:divBdr>
      <w:divsChild>
        <w:div w:id="498928744">
          <w:marLeft w:val="360"/>
          <w:marRight w:val="0"/>
          <w:marTop w:val="200"/>
          <w:marBottom w:val="0"/>
          <w:divBdr>
            <w:top w:val="none" w:sz="0" w:space="0" w:color="auto"/>
            <w:left w:val="none" w:sz="0" w:space="0" w:color="auto"/>
            <w:bottom w:val="none" w:sz="0" w:space="0" w:color="auto"/>
            <w:right w:val="none" w:sz="0" w:space="0" w:color="auto"/>
          </w:divBdr>
        </w:div>
      </w:divsChild>
    </w:div>
    <w:div w:id="253974669">
      <w:bodyDiv w:val="1"/>
      <w:marLeft w:val="0"/>
      <w:marRight w:val="0"/>
      <w:marTop w:val="0"/>
      <w:marBottom w:val="0"/>
      <w:divBdr>
        <w:top w:val="none" w:sz="0" w:space="0" w:color="auto"/>
        <w:left w:val="none" w:sz="0" w:space="0" w:color="auto"/>
        <w:bottom w:val="none" w:sz="0" w:space="0" w:color="auto"/>
        <w:right w:val="none" w:sz="0" w:space="0" w:color="auto"/>
      </w:divBdr>
      <w:divsChild>
        <w:div w:id="987444245">
          <w:marLeft w:val="1973"/>
          <w:marRight w:val="0"/>
          <w:marTop w:val="100"/>
          <w:marBottom w:val="0"/>
          <w:divBdr>
            <w:top w:val="none" w:sz="0" w:space="0" w:color="auto"/>
            <w:left w:val="none" w:sz="0" w:space="0" w:color="auto"/>
            <w:bottom w:val="none" w:sz="0" w:space="0" w:color="auto"/>
            <w:right w:val="none" w:sz="0" w:space="0" w:color="auto"/>
          </w:divBdr>
        </w:div>
      </w:divsChild>
    </w:div>
    <w:div w:id="350885843">
      <w:bodyDiv w:val="1"/>
      <w:marLeft w:val="0"/>
      <w:marRight w:val="0"/>
      <w:marTop w:val="0"/>
      <w:marBottom w:val="0"/>
      <w:divBdr>
        <w:top w:val="none" w:sz="0" w:space="0" w:color="auto"/>
        <w:left w:val="none" w:sz="0" w:space="0" w:color="auto"/>
        <w:bottom w:val="none" w:sz="0" w:space="0" w:color="auto"/>
        <w:right w:val="none" w:sz="0" w:space="0" w:color="auto"/>
      </w:divBdr>
      <w:divsChild>
        <w:div w:id="1833446997">
          <w:marLeft w:val="360"/>
          <w:marRight w:val="0"/>
          <w:marTop w:val="200"/>
          <w:marBottom w:val="0"/>
          <w:divBdr>
            <w:top w:val="none" w:sz="0" w:space="0" w:color="auto"/>
            <w:left w:val="none" w:sz="0" w:space="0" w:color="auto"/>
            <w:bottom w:val="none" w:sz="0" w:space="0" w:color="auto"/>
            <w:right w:val="none" w:sz="0" w:space="0" w:color="auto"/>
          </w:divBdr>
        </w:div>
      </w:divsChild>
    </w:div>
    <w:div w:id="371006477">
      <w:bodyDiv w:val="1"/>
      <w:marLeft w:val="0"/>
      <w:marRight w:val="0"/>
      <w:marTop w:val="0"/>
      <w:marBottom w:val="0"/>
      <w:divBdr>
        <w:top w:val="none" w:sz="0" w:space="0" w:color="auto"/>
        <w:left w:val="none" w:sz="0" w:space="0" w:color="auto"/>
        <w:bottom w:val="none" w:sz="0" w:space="0" w:color="auto"/>
        <w:right w:val="none" w:sz="0" w:space="0" w:color="auto"/>
      </w:divBdr>
      <w:divsChild>
        <w:div w:id="1589851727">
          <w:marLeft w:val="360"/>
          <w:marRight w:val="0"/>
          <w:marTop w:val="200"/>
          <w:marBottom w:val="0"/>
          <w:divBdr>
            <w:top w:val="none" w:sz="0" w:space="0" w:color="auto"/>
            <w:left w:val="none" w:sz="0" w:space="0" w:color="auto"/>
            <w:bottom w:val="none" w:sz="0" w:space="0" w:color="auto"/>
            <w:right w:val="none" w:sz="0" w:space="0" w:color="auto"/>
          </w:divBdr>
        </w:div>
      </w:divsChild>
    </w:div>
    <w:div w:id="481166388">
      <w:bodyDiv w:val="1"/>
      <w:marLeft w:val="0"/>
      <w:marRight w:val="0"/>
      <w:marTop w:val="0"/>
      <w:marBottom w:val="0"/>
      <w:divBdr>
        <w:top w:val="none" w:sz="0" w:space="0" w:color="auto"/>
        <w:left w:val="none" w:sz="0" w:space="0" w:color="auto"/>
        <w:bottom w:val="none" w:sz="0" w:space="0" w:color="auto"/>
        <w:right w:val="none" w:sz="0" w:space="0" w:color="auto"/>
      </w:divBdr>
      <w:divsChild>
        <w:div w:id="1390568145">
          <w:marLeft w:val="360"/>
          <w:marRight w:val="0"/>
          <w:marTop w:val="200"/>
          <w:marBottom w:val="0"/>
          <w:divBdr>
            <w:top w:val="none" w:sz="0" w:space="0" w:color="auto"/>
            <w:left w:val="none" w:sz="0" w:space="0" w:color="auto"/>
            <w:bottom w:val="none" w:sz="0" w:space="0" w:color="auto"/>
            <w:right w:val="none" w:sz="0" w:space="0" w:color="auto"/>
          </w:divBdr>
        </w:div>
      </w:divsChild>
    </w:div>
    <w:div w:id="493641152">
      <w:bodyDiv w:val="1"/>
      <w:marLeft w:val="0"/>
      <w:marRight w:val="0"/>
      <w:marTop w:val="0"/>
      <w:marBottom w:val="0"/>
      <w:divBdr>
        <w:top w:val="none" w:sz="0" w:space="0" w:color="auto"/>
        <w:left w:val="none" w:sz="0" w:space="0" w:color="auto"/>
        <w:bottom w:val="none" w:sz="0" w:space="0" w:color="auto"/>
        <w:right w:val="none" w:sz="0" w:space="0" w:color="auto"/>
      </w:divBdr>
    </w:div>
    <w:div w:id="565184778">
      <w:bodyDiv w:val="1"/>
      <w:marLeft w:val="0"/>
      <w:marRight w:val="0"/>
      <w:marTop w:val="0"/>
      <w:marBottom w:val="0"/>
      <w:divBdr>
        <w:top w:val="none" w:sz="0" w:space="0" w:color="auto"/>
        <w:left w:val="none" w:sz="0" w:space="0" w:color="auto"/>
        <w:bottom w:val="none" w:sz="0" w:space="0" w:color="auto"/>
        <w:right w:val="none" w:sz="0" w:space="0" w:color="auto"/>
      </w:divBdr>
    </w:div>
    <w:div w:id="807864737">
      <w:bodyDiv w:val="1"/>
      <w:marLeft w:val="0"/>
      <w:marRight w:val="0"/>
      <w:marTop w:val="0"/>
      <w:marBottom w:val="0"/>
      <w:divBdr>
        <w:top w:val="none" w:sz="0" w:space="0" w:color="auto"/>
        <w:left w:val="none" w:sz="0" w:space="0" w:color="auto"/>
        <w:bottom w:val="none" w:sz="0" w:space="0" w:color="auto"/>
        <w:right w:val="none" w:sz="0" w:space="0" w:color="auto"/>
      </w:divBdr>
    </w:div>
    <w:div w:id="853375996">
      <w:bodyDiv w:val="1"/>
      <w:marLeft w:val="0"/>
      <w:marRight w:val="0"/>
      <w:marTop w:val="0"/>
      <w:marBottom w:val="0"/>
      <w:divBdr>
        <w:top w:val="none" w:sz="0" w:space="0" w:color="auto"/>
        <w:left w:val="none" w:sz="0" w:space="0" w:color="auto"/>
        <w:bottom w:val="none" w:sz="0" w:space="0" w:color="auto"/>
        <w:right w:val="none" w:sz="0" w:space="0" w:color="auto"/>
      </w:divBdr>
      <w:divsChild>
        <w:div w:id="1647592200">
          <w:marLeft w:val="360"/>
          <w:marRight w:val="0"/>
          <w:marTop w:val="200"/>
          <w:marBottom w:val="0"/>
          <w:divBdr>
            <w:top w:val="none" w:sz="0" w:space="0" w:color="auto"/>
            <w:left w:val="none" w:sz="0" w:space="0" w:color="auto"/>
            <w:bottom w:val="none" w:sz="0" w:space="0" w:color="auto"/>
            <w:right w:val="none" w:sz="0" w:space="0" w:color="auto"/>
          </w:divBdr>
        </w:div>
      </w:divsChild>
    </w:div>
    <w:div w:id="910306895">
      <w:bodyDiv w:val="1"/>
      <w:marLeft w:val="0"/>
      <w:marRight w:val="0"/>
      <w:marTop w:val="0"/>
      <w:marBottom w:val="0"/>
      <w:divBdr>
        <w:top w:val="none" w:sz="0" w:space="0" w:color="auto"/>
        <w:left w:val="none" w:sz="0" w:space="0" w:color="auto"/>
        <w:bottom w:val="none" w:sz="0" w:space="0" w:color="auto"/>
        <w:right w:val="none" w:sz="0" w:space="0" w:color="auto"/>
      </w:divBdr>
    </w:div>
    <w:div w:id="1033119249">
      <w:bodyDiv w:val="1"/>
      <w:marLeft w:val="0"/>
      <w:marRight w:val="0"/>
      <w:marTop w:val="0"/>
      <w:marBottom w:val="0"/>
      <w:divBdr>
        <w:top w:val="none" w:sz="0" w:space="0" w:color="auto"/>
        <w:left w:val="none" w:sz="0" w:space="0" w:color="auto"/>
        <w:bottom w:val="none" w:sz="0" w:space="0" w:color="auto"/>
        <w:right w:val="none" w:sz="0" w:space="0" w:color="auto"/>
      </w:divBdr>
    </w:div>
    <w:div w:id="1252472598">
      <w:bodyDiv w:val="1"/>
      <w:marLeft w:val="0"/>
      <w:marRight w:val="0"/>
      <w:marTop w:val="0"/>
      <w:marBottom w:val="0"/>
      <w:divBdr>
        <w:top w:val="none" w:sz="0" w:space="0" w:color="auto"/>
        <w:left w:val="none" w:sz="0" w:space="0" w:color="auto"/>
        <w:bottom w:val="none" w:sz="0" w:space="0" w:color="auto"/>
        <w:right w:val="none" w:sz="0" w:space="0" w:color="auto"/>
      </w:divBdr>
      <w:divsChild>
        <w:div w:id="1371608945">
          <w:marLeft w:val="1973"/>
          <w:marRight w:val="0"/>
          <w:marTop w:val="100"/>
          <w:marBottom w:val="0"/>
          <w:divBdr>
            <w:top w:val="none" w:sz="0" w:space="0" w:color="auto"/>
            <w:left w:val="none" w:sz="0" w:space="0" w:color="auto"/>
            <w:bottom w:val="none" w:sz="0" w:space="0" w:color="auto"/>
            <w:right w:val="none" w:sz="0" w:space="0" w:color="auto"/>
          </w:divBdr>
        </w:div>
      </w:divsChild>
    </w:div>
    <w:div w:id="1332948348">
      <w:bodyDiv w:val="1"/>
      <w:marLeft w:val="0"/>
      <w:marRight w:val="0"/>
      <w:marTop w:val="0"/>
      <w:marBottom w:val="0"/>
      <w:divBdr>
        <w:top w:val="none" w:sz="0" w:space="0" w:color="auto"/>
        <w:left w:val="none" w:sz="0" w:space="0" w:color="auto"/>
        <w:bottom w:val="none" w:sz="0" w:space="0" w:color="auto"/>
        <w:right w:val="none" w:sz="0" w:space="0" w:color="auto"/>
      </w:divBdr>
    </w:div>
    <w:div w:id="1396049203">
      <w:bodyDiv w:val="1"/>
      <w:marLeft w:val="0"/>
      <w:marRight w:val="0"/>
      <w:marTop w:val="0"/>
      <w:marBottom w:val="0"/>
      <w:divBdr>
        <w:top w:val="none" w:sz="0" w:space="0" w:color="auto"/>
        <w:left w:val="none" w:sz="0" w:space="0" w:color="auto"/>
        <w:bottom w:val="none" w:sz="0" w:space="0" w:color="auto"/>
        <w:right w:val="none" w:sz="0" w:space="0" w:color="auto"/>
      </w:divBdr>
      <w:divsChild>
        <w:div w:id="1927182737">
          <w:marLeft w:val="360"/>
          <w:marRight w:val="0"/>
          <w:marTop w:val="200"/>
          <w:marBottom w:val="0"/>
          <w:divBdr>
            <w:top w:val="none" w:sz="0" w:space="0" w:color="auto"/>
            <w:left w:val="none" w:sz="0" w:space="0" w:color="auto"/>
            <w:bottom w:val="none" w:sz="0" w:space="0" w:color="auto"/>
            <w:right w:val="none" w:sz="0" w:space="0" w:color="auto"/>
          </w:divBdr>
        </w:div>
      </w:divsChild>
    </w:div>
    <w:div w:id="1830949680">
      <w:bodyDiv w:val="1"/>
      <w:marLeft w:val="0"/>
      <w:marRight w:val="0"/>
      <w:marTop w:val="0"/>
      <w:marBottom w:val="0"/>
      <w:divBdr>
        <w:top w:val="none" w:sz="0" w:space="0" w:color="auto"/>
        <w:left w:val="none" w:sz="0" w:space="0" w:color="auto"/>
        <w:bottom w:val="none" w:sz="0" w:space="0" w:color="auto"/>
        <w:right w:val="none" w:sz="0" w:space="0" w:color="auto"/>
      </w:divBdr>
    </w:div>
    <w:div w:id="1868830777">
      <w:bodyDiv w:val="1"/>
      <w:marLeft w:val="0"/>
      <w:marRight w:val="0"/>
      <w:marTop w:val="0"/>
      <w:marBottom w:val="0"/>
      <w:divBdr>
        <w:top w:val="none" w:sz="0" w:space="0" w:color="auto"/>
        <w:left w:val="none" w:sz="0" w:space="0" w:color="auto"/>
        <w:bottom w:val="none" w:sz="0" w:space="0" w:color="auto"/>
        <w:right w:val="none" w:sz="0" w:space="0" w:color="auto"/>
      </w:divBdr>
    </w:div>
    <w:div w:id="1881361631">
      <w:bodyDiv w:val="1"/>
      <w:marLeft w:val="0"/>
      <w:marRight w:val="0"/>
      <w:marTop w:val="0"/>
      <w:marBottom w:val="0"/>
      <w:divBdr>
        <w:top w:val="none" w:sz="0" w:space="0" w:color="auto"/>
        <w:left w:val="none" w:sz="0" w:space="0" w:color="auto"/>
        <w:bottom w:val="none" w:sz="0" w:space="0" w:color="auto"/>
        <w:right w:val="none" w:sz="0" w:space="0" w:color="auto"/>
      </w:divBdr>
      <w:divsChild>
        <w:div w:id="1199931174">
          <w:marLeft w:val="360"/>
          <w:marRight w:val="0"/>
          <w:marTop w:val="200"/>
          <w:marBottom w:val="0"/>
          <w:divBdr>
            <w:top w:val="none" w:sz="0" w:space="0" w:color="auto"/>
            <w:left w:val="none" w:sz="0" w:space="0" w:color="auto"/>
            <w:bottom w:val="none" w:sz="0" w:space="0" w:color="auto"/>
            <w:right w:val="none" w:sz="0" w:space="0" w:color="auto"/>
          </w:divBdr>
        </w:div>
      </w:divsChild>
    </w:div>
    <w:div w:id="2064018985">
      <w:bodyDiv w:val="1"/>
      <w:marLeft w:val="0"/>
      <w:marRight w:val="0"/>
      <w:marTop w:val="0"/>
      <w:marBottom w:val="0"/>
      <w:divBdr>
        <w:top w:val="none" w:sz="0" w:space="0" w:color="auto"/>
        <w:left w:val="none" w:sz="0" w:space="0" w:color="auto"/>
        <w:bottom w:val="none" w:sz="0" w:space="0" w:color="auto"/>
        <w:right w:val="none" w:sz="0" w:space="0" w:color="auto"/>
      </w:divBdr>
      <w:divsChild>
        <w:div w:id="620722194">
          <w:marLeft w:val="1973"/>
          <w:marRight w:val="0"/>
          <w:marTop w:val="100"/>
          <w:marBottom w:val="0"/>
          <w:divBdr>
            <w:top w:val="none" w:sz="0" w:space="0" w:color="auto"/>
            <w:left w:val="none" w:sz="0" w:space="0" w:color="auto"/>
            <w:bottom w:val="none" w:sz="0" w:space="0" w:color="auto"/>
            <w:right w:val="none" w:sz="0" w:space="0" w:color="auto"/>
          </w:divBdr>
        </w:div>
      </w:divsChild>
    </w:div>
    <w:div w:id="208537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PANAMA, REPUBLIC OF PANAMA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1DD8AA-944C-4AEA-97C6-3A9BBED61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4551</Words>
  <Characters>25032</Characters>
  <Application>Microsoft Office Word</Application>
  <DocSecurity>0</DocSecurity>
  <Lines>208</Lines>
  <Paragraphs>59</Paragraphs>
  <ScaleCrop>false</ScaleCrop>
  <HeadingPairs>
    <vt:vector size="2" baseType="variant">
      <vt:variant>
        <vt:lpstr>Title</vt:lpstr>
      </vt:variant>
      <vt:variant>
        <vt:i4>1</vt:i4>
      </vt:variant>
    </vt:vector>
  </HeadingPairs>
  <TitlesOfParts>
    <vt:vector size="1" baseType="lpstr">
      <vt:lpstr/>
    </vt:vector>
  </TitlesOfParts>
  <Company>PANAMA CANAL,</Company>
  <LinksUpToDate>false</LinksUpToDate>
  <CharactersWithSpaces>29524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Teresa Maure</dc:creator>
  <cp:keywords/>
  <dc:description/>
  <cp:lastModifiedBy>Roeland Adams</cp:lastModifiedBy>
  <cp:revision>2</cp:revision>
  <cp:lastPrinted>2017-07-14T15:04:00Z</cp:lastPrinted>
  <dcterms:created xsi:type="dcterms:W3CDTF">2018-03-27T09:58:00Z</dcterms:created>
  <dcterms:modified xsi:type="dcterms:W3CDTF">2018-03-27T09:58:00Z</dcterms:modified>
</cp:coreProperties>
</file>